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476E" w14:textId="07719483" w:rsidR="00DA00C6" w:rsidRDefault="00DA00C6" w:rsidP="00DA00C6">
      <w:pPr>
        <w:jc w:val="right"/>
        <w:rPr>
          <w:rFonts w:eastAsia="Open Sans"/>
          <w:spacing w:val="1"/>
        </w:rPr>
      </w:pPr>
    </w:p>
    <w:p w14:paraId="111F3855" w14:textId="77777777" w:rsidR="00DA00C6" w:rsidRPr="00DA00C6" w:rsidRDefault="00DA00C6" w:rsidP="00DA00C6">
      <w:pPr>
        <w:jc w:val="right"/>
        <w:rPr>
          <w:rFonts w:eastAsia="Open Sans"/>
        </w:rPr>
      </w:pPr>
    </w:p>
    <w:p w14:paraId="75C0C189" w14:textId="77777777" w:rsidR="001D6E21" w:rsidRDefault="00DA00C6" w:rsidP="00DA00C6">
      <w:r>
        <w:br w:type="textWrapping" w:clear="all"/>
      </w:r>
    </w:p>
    <w:p w14:paraId="7ECD887F" w14:textId="77777777" w:rsidR="001D6E21" w:rsidRDefault="001D6E21" w:rsidP="00DA00C6"/>
    <w:p w14:paraId="2DFA6759" w14:textId="77777777" w:rsidR="001D6E21" w:rsidRDefault="001D6E21" w:rsidP="00DA00C6"/>
    <w:p w14:paraId="7A5B9ADE" w14:textId="5ACC1B00" w:rsidR="004B5A5C" w:rsidRPr="00426B9E" w:rsidRDefault="004B5A5C" w:rsidP="004B5A5C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Job Title</w:t>
      </w:r>
      <w:r w:rsidRPr="00426B9E">
        <w:rPr>
          <w:rFonts w:ascii="Merriweather" w:hAnsi="Merriweather"/>
          <w:color w:val="005595"/>
          <w:sz w:val="26"/>
          <w:szCs w:val="26"/>
        </w:rPr>
        <w:t>:</w:t>
      </w:r>
      <w:r w:rsidRPr="00426B9E">
        <w:rPr>
          <w:rFonts w:ascii="Merriweather" w:hAnsi="Merriweather"/>
          <w:color w:val="005595"/>
          <w:szCs w:val="22"/>
        </w:rPr>
        <w:tab/>
      </w:r>
      <w:r w:rsidRPr="00426B9E">
        <w:rPr>
          <w:rFonts w:ascii="Merriweather" w:hAnsi="Merriweather"/>
          <w:szCs w:val="22"/>
        </w:rPr>
        <w:tab/>
      </w:r>
      <w:r>
        <w:rPr>
          <w:rFonts w:ascii="Merriweather" w:hAnsi="Merriweather"/>
          <w:szCs w:val="22"/>
        </w:rPr>
        <w:t xml:space="preserve">     </w:t>
      </w:r>
      <w:r w:rsidRPr="00176658">
        <w:rPr>
          <w:szCs w:val="22"/>
        </w:rPr>
        <w:t xml:space="preserve"> </w:t>
      </w:r>
      <w:r w:rsidR="006425B4">
        <w:rPr>
          <w:szCs w:val="22"/>
        </w:rPr>
        <w:t>Business Analyst</w:t>
      </w:r>
    </w:p>
    <w:p w14:paraId="2751392D" w14:textId="6F18353A" w:rsidR="004B5A5C" w:rsidRPr="00426B9E" w:rsidRDefault="004B5A5C" w:rsidP="004B5A5C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Department:</w:t>
      </w:r>
      <w:r w:rsidRPr="00426B9E">
        <w:rPr>
          <w:rFonts w:ascii="Merriweather" w:hAnsi="Merriweather"/>
          <w:color w:val="00B0F0"/>
          <w:sz w:val="26"/>
          <w:szCs w:val="26"/>
        </w:rPr>
        <w:tab/>
      </w:r>
      <w:r>
        <w:rPr>
          <w:rFonts w:ascii="Merriweather" w:hAnsi="Merriweather"/>
          <w:color w:val="00B0F0"/>
          <w:sz w:val="26"/>
          <w:szCs w:val="26"/>
        </w:rPr>
        <w:t xml:space="preserve">     </w:t>
      </w:r>
      <w:r w:rsidR="006425B4">
        <w:rPr>
          <w:szCs w:val="22"/>
        </w:rPr>
        <w:t>Digital</w:t>
      </w:r>
    </w:p>
    <w:p w14:paraId="720B3701" w14:textId="1427B660" w:rsidR="004B5A5C" w:rsidRPr="00426B9E" w:rsidRDefault="004B5A5C" w:rsidP="004B5A5C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 xml:space="preserve">Reports to:          </w:t>
      </w:r>
      <w:r>
        <w:rPr>
          <w:rFonts w:ascii="Merriweather" w:hAnsi="Merriweather"/>
          <w:b/>
          <w:color w:val="005595"/>
          <w:sz w:val="26"/>
          <w:szCs w:val="26"/>
        </w:rPr>
        <w:t xml:space="preserve">    </w:t>
      </w:r>
      <w:r>
        <w:rPr>
          <w:rFonts w:ascii="Merriweather" w:hAnsi="Merriweather"/>
          <w:b/>
          <w:color w:val="005595"/>
          <w:sz w:val="18"/>
          <w:szCs w:val="26"/>
        </w:rPr>
        <w:t xml:space="preserve"> </w:t>
      </w:r>
      <w:r w:rsidR="006425B4">
        <w:rPr>
          <w:szCs w:val="22"/>
        </w:rPr>
        <w:t>Senior Business Analyst</w:t>
      </w:r>
    </w:p>
    <w:p w14:paraId="334A2264" w14:textId="0088DB71" w:rsidR="004B5A5C" w:rsidRPr="00A40612" w:rsidRDefault="004B5A5C" w:rsidP="004B5A5C">
      <w:pPr>
        <w:ind w:left="2160" w:hanging="2160"/>
        <w:rPr>
          <w:rFonts w:ascii="Merriweather" w:hAnsi="Merriweather"/>
          <w:szCs w:val="26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Direct Reports:</w:t>
      </w:r>
      <w:r>
        <w:rPr>
          <w:rFonts w:ascii="Merriweather" w:hAnsi="Merriweather"/>
          <w:b/>
          <w:color w:val="005595"/>
          <w:sz w:val="26"/>
          <w:szCs w:val="26"/>
        </w:rPr>
        <w:t xml:space="preserve">      </w:t>
      </w:r>
      <w:r w:rsidRPr="00176658">
        <w:rPr>
          <w:b/>
          <w:color w:val="005595"/>
          <w:sz w:val="26"/>
          <w:szCs w:val="26"/>
        </w:rPr>
        <w:t xml:space="preserve"> </w:t>
      </w:r>
      <w:r w:rsidR="006425B4">
        <w:rPr>
          <w:szCs w:val="26"/>
        </w:rPr>
        <w:t>None</w:t>
      </w:r>
    </w:p>
    <w:p w14:paraId="3E162813" w14:textId="57FD6587" w:rsidR="004B5A5C" w:rsidRPr="00415DDA" w:rsidRDefault="004B5A5C" w:rsidP="004B5A5C">
      <w:pPr>
        <w:ind w:left="2160" w:hanging="2160"/>
        <w:rPr>
          <w:rFonts w:ascii="Merriweather" w:hAnsi="Merriweather"/>
          <w:szCs w:val="22"/>
        </w:rPr>
      </w:pPr>
      <w:r>
        <w:rPr>
          <w:rFonts w:ascii="Merriweather" w:hAnsi="Merriweather"/>
          <w:b/>
          <w:color w:val="005595"/>
          <w:sz w:val="26"/>
          <w:szCs w:val="26"/>
        </w:rPr>
        <w:t>Location:</w:t>
      </w:r>
      <w:r>
        <w:rPr>
          <w:rFonts w:ascii="Merriweather" w:hAnsi="Merriweather"/>
          <w:b/>
          <w:szCs w:val="22"/>
        </w:rPr>
        <w:t xml:space="preserve">                     </w:t>
      </w:r>
      <w:r w:rsidR="009D1D7C">
        <w:t>Activity-based onsite</w:t>
      </w:r>
    </w:p>
    <w:p w14:paraId="730C4142" w14:textId="5BB633AA" w:rsidR="004B5A5C" w:rsidRDefault="004B5A5C" w:rsidP="004B5A5C">
      <w:pPr>
        <w:ind w:left="2160" w:hanging="2160"/>
        <w:rPr>
          <w:rFonts w:ascii="Merriweather" w:hAnsi="Merriweather"/>
          <w:b/>
          <w:color w:val="005595"/>
          <w:sz w:val="26"/>
          <w:szCs w:val="26"/>
        </w:rPr>
      </w:pPr>
      <w:r>
        <w:rPr>
          <w:rFonts w:ascii="Merriweather" w:hAnsi="Merriweather"/>
          <w:b/>
          <w:color w:val="005595"/>
          <w:sz w:val="26"/>
          <w:szCs w:val="26"/>
        </w:rPr>
        <w:t>Contract Type:</w:t>
      </w:r>
      <w:r>
        <w:rPr>
          <w:rFonts w:ascii="Merriweather" w:hAnsi="Merriweather"/>
          <w:b/>
          <w:szCs w:val="22"/>
        </w:rPr>
        <w:t xml:space="preserve">         </w:t>
      </w:r>
    </w:p>
    <w:p w14:paraId="38307172" w14:textId="30641352" w:rsidR="004B5A5C" w:rsidRDefault="004B5A5C" w:rsidP="004B5A5C">
      <w:pPr>
        <w:ind w:left="2160" w:hanging="2160"/>
        <w:rPr>
          <w:szCs w:val="22"/>
        </w:rPr>
      </w:pPr>
      <w:r>
        <w:rPr>
          <w:rFonts w:ascii="Merriweather" w:hAnsi="Merriweather"/>
          <w:b/>
          <w:color w:val="005595"/>
          <w:sz w:val="26"/>
          <w:szCs w:val="26"/>
        </w:rPr>
        <w:t>Grade:</w:t>
      </w:r>
      <w:r w:rsidRPr="00426B9E">
        <w:rPr>
          <w:rFonts w:ascii="Merriweather" w:hAnsi="Merriweather"/>
          <w:color w:val="00B0F0"/>
          <w:szCs w:val="22"/>
        </w:rPr>
        <w:tab/>
      </w:r>
      <w:r w:rsidRPr="00176658">
        <w:rPr>
          <w:color w:val="00B0F0"/>
          <w:szCs w:val="22"/>
        </w:rPr>
        <w:t xml:space="preserve">      </w:t>
      </w:r>
      <w:r w:rsidR="00131275">
        <w:rPr>
          <w:color w:val="00B0F0"/>
          <w:szCs w:val="22"/>
        </w:rPr>
        <w:t>CA5</w:t>
      </w:r>
    </w:p>
    <w:p w14:paraId="357CEE9E" w14:textId="77777777" w:rsidR="004B5A5C" w:rsidRDefault="004B5A5C" w:rsidP="004B5A5C">
      <w:pPr>
        <w:ind w:left="2160" w:hanging="2160"/>
        <w:rPr>
          <w:rFonts w:ascii="Merriweather" w:hAnsi="Merriweather"/>
          <w:szCs w:val="22"/>
        </w:rPr>
      </w:pPr>
    </w:p>
    <w:p w14:paraId="14DAF2D3" w14:textId="77777777" w:rsidR="00161ECB" w:rsidRDefault="00161ECB" w:rsidP="004B5A5C">
      <w:pPr>
        <w:rPr>
          <w:b/>
          <w:color w:val="595959"/>
          <w:sz w:val="32"/>
          <w:szCs w:val="32"/>
        </w:rPr>
      </w:pPr>
    </w:p>
    <w:p w14:paraId="2EA250CF" w14:textId="77777777" w:rsidR="004B5A5C" w:rsidRPr="00176658" w:rsidRDefault="004B5A5C" w:rsidP="004B5A5C">
      <w:pPr>
        <w:rPr>
          <w:b/>
          <w:color w:val="595959"/>
          <w:sz w:val="32"/>
          <w:szCs w:val="32"/>
        </w:rPr>
      </w:pPr>
      <w:r w:rsidRPr="00176658">
        <w:rPr>
          <w:b/>
          <w:color w:val="595959"/>
          <w:sz w:val="32"/>
          <w:szCs w:val="32"/>
        </w:rPr>
        <w:t>Main purpose of the job</w:t>
      </w:r>
    </w:p>
    <w:p w14:paraId="2402EBF8" w14:textId="77777777" w:rsidR="004B5A5C" w:rsidRPr="00426B9E" w:rsidRDefault="004B5A5C" w:rsidP="004B5A5C">
      <w:pPr>
        <w:rPr>
          <w:rFonts w:ascii="Merriweather" w:hAnsi="Merriweather"/>
          <w:b/>
          <w:color w:val="595959"/>
          <w:sz w:val="16"/>
          <w:szCs w:val="16"/>
        </w:rPr>
      </w:pPr>
    </w:p>
    <w:p w14:paraId="48259F60" w14:textId="4ECF8115" w:rsidR="008B21EC" w:rsidRDefault="00AA62EF" w:rsidP="008B21EC">
      <w:pPr>
        <w:numPr>
          <w:ilvl w:val="0"/>
          <w:numId w:val="6"/>
        </w:numPr>
        <w:spacing w:after="240"/>
        <w:ind w:left="357" w:hanging="357"/>
        <w:rPr>
          <w:szCs w:val="22"/>
        </w:rPr>
      </w:pPr>
      <w:r>
        <w:rPr>
          <w:szCs w:val="22"/>
        </w:rPr>
        <w:t>L</w:t>
      </w:r>
      <w:r w:rsidR="008B21EC">
        <w:rPr>
          <w:szCs w:val="22"/>
        </w:rPr>
        <w:t xml:space="preserve">ead and deliver business analysis activities for business change projects, working within both the Waterfall and Agile frameworks </w:t>
      </w:r>
    </w:p>
    <w:p w14:paraId="666012D2" w14:textId="23E2DD36" w:rsidR="008B21EC" w:rsidRDefault="00AA62EF" w:rsidP="008B21EC">
      <w:pPr>
        <w:numPr>
          <w:ilvl w:val="0"/>
          <w:numId w:val="6"/>
        </w:numPr>
        <w:spacing w:after="240"/>
        <w:ind w:left="357" w:hanging="357"/>
        <w:rPr>
          <w:szCs w:val="22"/>
        </w:rPr>
      </w:pPr>
      <w:r>
        <w:rPr>
          <w:szCs w:val="22"/>
        </w:rPr>
        <w:t>C</w:t>
      </w:r>
      <w:r w:rsidR="008B21EC">
        <w:rPr>
          <w:szCs w:val="22"/>
        </w:rPr>
        <w:t>ontribute towards the continual improvement of the Business Analysis function</w:t>
      </w:r>
    </w:p>
    <w:p w14:paraId="0EBEE02D" w14:textId="24F70689" w:rsidR="008B21EC" w:rsidRDefault="00AA62EF" w:rsidP="008B21EC">
      <w:pPr>
        <w:numPr>
          <w:ilvl w:val="0"/>
          <w:numId w:val="6"/>
        </w:numPr>
        <w:spacing w:after="240"/>
        <w:ind w:left="357" w:hanging="357"/>
        <w:rPr>
          <w:szCs w:val="22"/>
        </w:rPr>
      </w:pPr>
      <w:r>
        <w:rPr>
          <w:szCs w:val="22"/>
        </w:rPr>
        <w:t>M</w:t>
      </w:r>
      <w:r w:rsidR="008B21EC">
        <w:rPr>
          <w:szCs w:val="22"/>
        </w:rPr>
        <w:t xml:space="preserve">entor less experienced staff and to provide guidance and help in their development as Business Analysts </w:t>
      </w:r>
    </w:p>
    <w:p w14:paraId="4B00DE7B" w14:textId="77777777" w:rsidR="004B5A5C" w:rsidRPr="00176658" w:rsidRDefault="004B5A5C" w:rsidP="004B5A5C">
      <w:pPr>
        <w:jc w:val="both"/>
        <w:rPr>
          <w:b/>
          <w:color w:val="595959"/>
          <w:sz w:val="32"/>
          <w:szCs w:val="32"/>
        </w:rPr>
      </w:pPr>
      <w:r w:rsidRPr="00176658">
        <w:rPr>
          <w:b/>
          <w:color w:val="595959"/>
          <w:sz w:val="32"/>
          <w:szCs w:val="32"/>
        </w:rPr>
        <w:t>Responsibilities</w:t>
      </w:r>
    </w:p>
    <w:p w14:paraId="7B63FDBB" w14:textId="77777777" w:rsidR="004B5A5C" w:rsidRPr="00426B9E" w:rsidRDefault="004B5A5C" w:rsidP="004B5A5C">
      <w:pPr>
        <w:rPr>
          <w:rFonts w:ascii="Merriweather" w:hAnsi="Merriweather"/>
          <w:b/>
          <w:color w:val="005595"/>
          <w:sz w:val="26"/>
          <w:szCs w:val="26"/>
        </w:rPr>
      </w:pPr>
    </w:p>
    <w:p w14:paraId="4609E219" w14:textId="77777777" w:rsidR="004B5A5C" w:rsidRPr="001122A3" w:rsidRDefault="004B5A5C" w:rsidP="004B5A5C">
      <w:pPr>
        <w:rPr>
          <w:rFonts w:ascii="Merriweather" w:hAnsi="Merriweather"/>
          <w:b/>
          <w:color w:val="005595"/>
          <w:sz w:val="26"/>
          <w:szCs w:val="26"/>
        </w:rPr>
      </w:pPr>
      <w:r>
        <w:rPr>
          <w:rFonts w:ascii="Merriweather" w:hAnsi="Merriweather"/>
          <w:b/>
          <w:color w:val="005595"/>
          <w:sz w:val="26"/>
          <w:szCs w:val="26"/>
        </w:rPr>
        <w:t xml:space="preserve">Specific </w:t>
      </w:r>
    </w:p>
    <w:p w14:paraId="0EFD9C5D" w14:textId="789B431D" w:rsidR="004511B2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L</w:t>
      </w:r>
      <w:r w:rsidR="004511B2">
        <w:rPr>
          <w:szCs w:val="22"/>
        </w:rPr>
        <w:t>ead the analysis work on small to medium scale business change projects</w:t>
      </w:r>
    </w:p>
    <w:p w14:paraId="326443A6" w14:textId="6ADFC56E" w:rsidR="004511B2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S</w:t>
      </w:r>
      <w:r w:rsidR="004511B2">
        <w:rPr>
          <w:szCs w:val="22"/>
        </w:rPr>
        <w:t>upport the Senior Business Analyst</w:t>
      </w:r>
      <w:r w:rsidR="004511B2" w:rsidRPr="00A7080E">
        <w:rPr>
          <w:szCs w:val="22"/>
        </w:rPr>
        <w:t xml:space="preserve"> on complex and large-scale business change projects</w:t>
      </w:r>
    </w:p>
    <w:p w14:paraId="4B84030F" w14:textId="0CABDBF2" w:rsidR="004511B2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W</w:t>
      </w:r>
      <w:r w:rsidR="004511B2">
        <w:rPr>
          <w:szCs w:val="22"/>
        </w:rPr>
        <w:t>ork within ‘Agile’ and ‘Waterfall’ software development lifecycles</w:t>
      </w:r>
    </w:p>
    <w:p w14:paraId="2276226E" w14:textId="3AA18E54" w:rsidR="004511B2" w:rsidRPr="00CB0F64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 xml:space="preserve">Facilitate </w:t>
      </w:r>
      <w:r w:rsidR="004511B2">
        <w:rPr>
          <w:szCs w:val="22"/>
        </w:rPr>
        <w:t xml:space="preserve">Agile (SCRUM) ceremonies with the Authority’s internal development team, defining the user experience, stories and acceptance test criteria </w:t>
      </w:r>
    </w:p>
    <w:p w14:paraId="2858FFEB" w14:textId="77777777" w:rsidR="004511B2" w:rsidRDefault="004511B2" w:rsidP="004511B2">
      <w:pPr>
        <w:spacing w:after="240"/>
        <w:ind w:left="360"/>
        <w:rPr>
          <w:szCs w:val="22"/>
        </w:rPr>
      </w:pPr>
    </w:p>
    <w:p w14:paraId="40935488" w14:textId="77777777" w:rsidR="004511B2" w:rsidRDefault="004511B2" w:rsidP="004511B2">
      <w:pPr>
        <w:spacing w:after="240"/>
        <w:ind w:left="360"/>
        <w:rPr>
          <w:szCs w:val="22"/>
        </w:rPr>
      </w:pPr>
    </w:p>
    <w:p w14:paraId="79B24DB8" w14:textId="77777777" w:rsidR="00AA62EF" w:rsidRPr="00AA62EF" w:rsidRDefault="00AA62EF" w:rsidP="00AA62EF">
      <w:pPr>
        <w:spacing w:after="240"/>
        <w:rPr>
          <w:szCs w:val="22"/>
        </w:rPr>
      </w:pPr>
    </w:p>
    <w:p w14:paraId="2913907B" w14:textId="5D265EAA" w:rsidR="004511B2" w:rsidRPr="004511B2" w:rsidRDefault="00AA62EF" w:rsidP="004511B2">
      <w:pPr>
        <w:pStyle w:val="ListParagraph"/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E</w:t>
      </w:r>
      <w:r w:rsidR="004511B2" w:rsidRPr="004511B2">
        <w:rPr>
          <w:szCs w:val="22"/>
        </w:rPr>
        <w:t xml:space="preserve">licit, analyse and document stakeholder requirements </w:t>
      </w:r>
    </w:p>
    <w:p w14:paraId="6E9A9333" w14:textId="02ADF3BE" w:rsidR="004511B2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A</w:t>
      </w:r>
      <w:r w:rsidR="004511B2">
        <w:rPr>
          <w:szCs w:val="22"/>
        </w:rPr>
        <w:t>nalyse and improve business processes, and to document the ‘as is’ and ‘to be’ processes using recognised modelling techniques</w:t>
      </w:r>
    </w:p>
    <w:p w14:paraId="3B0E0789" w14:textId="2AF4A536" w:rsidR="004511B2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L</w:t>
      </w:r>
      <w:r w:rsidR="004511B2">
        <w:rPr>
          <w:szCs w:val="22"/>
        </w:rPr>
        <w:t>ead the analysis work in the identification and implementation of third-party solutions</w:t>
      </w:r>
    </w:p>
    <w:p w14:paraId="2443DDED" w14:textId="75B88011" w:rsidR="004511B2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A</w:t>
      </w:r>
      <w:r w:rsidR="004511B2">
        <w:rPr>
          <w:szCs w:val="22"/>
        </w:rPr>
        <w:t>ssist in the preparation and evaluation of business cases</w:t>
      </w:r>
    </w:p>
    <w:p w14:paraId="1B536CCA" w14:textId="008CA41A" w:rsidR="004511B2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Fo</w:t>
      </w:r>
      <w:r w:rsidR="004511B2">
        <w:rPr>
          <w:szCs w:val="22"/>
        </w:rPr>
        <w:t xml:space="preserve">llow the Business Analysis </w:t>
      </w:r>
      <w:r w:rsidR="007B4C34">
        <w:rPr>
          <w:szCs w:val="22"/>
        </w:rPr>
        <w:t xml:space="preserve">team </w:t>
      </w:r>
      <w:r w:rsidR="004511B2">
        <w:rPr>
          <w:szCs w:val="22"/>
        </w:rPr>
        <w:t xml:space="preserve">processes and standards, and </w:t>
      </w:r>
      <w:r w:rsidR="003A176E">
        <w:rPr>
          <w:szCs w:val="22"/>
        </w:rPr>
        <w:t>make</w:t>
      </w:r>
      <w:r w:rsidR="004511B2">
        <w:rPr>
          <w:szCs w:val="22"/>
        </w:rPr>
        <w:t xml:space="preserve"> contributions towards improving those processes and standards</w:t>
      </w:r>
    </w:p>
    <w:p w14:paraId="6A8152E7" w14:textId="01285B4D" w:rsidR="004511B2" w:rsidRPr="002B0FAA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M</w:t>
      </w:r>
      <w:r w:rsidR="004511B2">
        <w:rPr>
          <w:szCs w:val="22"/>
        </w:rPr>
        <w:t xml:space="preserve">entor less experienced team members, proving feedback and learning to help them with their development journey </w:t>
      </w:r>
    </w:p>
    <w:p w14:paraId="7E5659BB" w14:textId="668D3DF8" w:rsidR="004511B2" w:rsidRPr="002F1BB1" w:rsidRDefault="00AA62EF" w:rsidP="004511B2">
      <w:pPr>
        <w:numPr>
          <w:ilvl w:val="0"/>
          <w:numId w:val="5"/>
        </w:numPr>
        <w:spacing w:after="240"/>
        <w:rPr>
          <w:szCs w:val="22"/>
        </w:rPr>
      </w:pPr>
      <w:r>
        <w:rPr>
          <w:szCs w:val="22"/>
        </w:rPr>
        <w:t>S</w:t>
      </w:r>
      <w:r w:rsidR="004511B2">
        <w:rPr>
          <w:szCs w:val="22"/>
        </w:rPr>
        <w:t>upport system implementation alongside the business, including process re-engineering, data migration, benefits management, training and other change management activities</w:t>
      </w:r>
    </w:p>
    <w:p w14:paraId="0D818D46" w14:textId="434BCF0F" w:rsidR="004B5A5C" w:rsidRPr="00426B9E" w:rsidRDefault="00AA62EF" w:rsidP="00CB6231">
      <w:pPr>
        <w:numPr>
          <w:ilvl w:val="0"/>
          <w:numId w:val="5"/>
        </w:numPr>
        <w:rPr>
          <w:rFonts w:ascii="Merriweather" w:hAnsi="Merriweather"/>
          <w:szCs w:val="22"/>
        </w:rPr>
      </w:pPr>
      <w:r>
        <w:rPr>
          <w:szCs w:val="22"/>
        </w:rPr>
        <w:t>P</w:t>
      </w:r>
      <w:r w:rsidR="004511B2">
        <w:rPr>
          <w:szCs w:val="22"/>
        </w:rPr>
        <w:t xml:space="preserve">articipate in </w:t>
      </w:r>
      <w:r w:rsidR="004511B2" w:rsidRPr="00D64059">
        <w:rPr>
          <w:szCs w:val="22"/>
        </w:rPr>
        <w:t>peer reviews</w:t>
      </w:r>
      <w:r w:rsidR="004511B2">
        <w:rPr>
          <w:szCs w:val="22"/>
        </w:rPr>
        <w:t xml:space="preserve"> and knowledge sharing within the Business Analysis team</w:t>
      </w:r>
      <w:r w:rsidR="004511B2" w:rsidRPr="00D64059">
        <w:rPr>
          <w:szCs w:val="22"/>
        </w:rPr>
        <w:t xml:space="preserve"> </w:t>
      </w:r>
    </w:p>
    <w:p w14:paraId="574E3670" w14:textId="77777777" w:rsidR="00E356C8" w:rsidRDefault="00E356C8">
      <w:pPr>
        <w:rPr>
          <w:rFonts w:ascii="Merriweather" w:hAnsi="Merriweather"/>
          <w:b/>
          <w:color w:val="005595"/>
          <w:sz w:val="26"/>
          <w:szCs w:val="26"/>
        </w:rPr>
      </w:pPr>
      <w:r>
        <w:rPr>
          <w:rFonts w:ascii="Merriweather" w:hAnsi="Merriweather"/>
          <w:b/>
          <w:color w:val="005595"/>
          <w:sz w:val="26"/>
          <w:szCs w:val="26"/>
        </w:rPr>
        <w:br w:type="page"/>
      </w:r>
    </w:p>
    <w:p w14:paraId="6FDE0536" w14:textId="77777777" w:rsidR="00E356C8" w:rsidRDefault="00E356C8" w:rsidP="004B5A5C">
      <w:pPr>
        <w:rPr>
          <w:rFonts w:ascii="Merriweather" w:hAnsi="Merriweather"/>
          <w:b/>
          <w:color w:val="005595"/>
          <w:sz w:val="26"/>
          <w:szCs w:val="26"/>
        </w:rPr>
      </w:pPr>
    </w:p>
    <w:p w14:paraId="0BDE2213" w14:textId="77777777" w:rsidR="00E356C8" w:rsidRDefault="00E356C8" w:rsidP="004B5A5C">
      <w:pPr>
        <w:rPr>
          <w:rFonts w:ascii="Merriweather" w:hAnsi="Merriweather"/>
          <w:b/>
          <w:color w:val="005595"/>
          <w:sz w:val="26"/>
          <w:szCs w:val="26"/>
        </w:rPr>
      </w:pPr>
    </w:p>
    <w:p w14:paraId="6FDD6872" w14:textId="77777777" w:rsidR="00E356C8" w:rsidRDefault="00E356C8" w:rsidP="004B5A5C">
      <w:pPr>
        <w:rPr>
          <w:rFonts w:ascii="Merriweather" w:hAnsi="Merriweather"/>
          <w:b/>
          <w:color w:val="005595"/>
          <w:sz w:val="26"/>
          <w:szCs w:val="26"/>
        </w:rPr>
      </w:pPr>
    </w:p>
    <w:p w14:paraId="4EF42663" w14:textId="77777777" w:rsidR="00E356C8" w:rsidRDefault="00E356C8" w:rsidP="004B5A5C">
      <w:pPr>
        <w:rPr>
          <w:rFonts w:ascii="Merriweather" w:hAnsi="Merriweather"/>
          <w:b/>
          <w:color w:val="005595"/>
          <w:sz w:val="26"/>
          <w:szCs w:val="26"/>
        </w:rPr>
      </w:pPr>
    </w:p>
    <w:p w14:paraId="3E156A0E" w14:textId="1BFCDE98" w:rsidR="004B5A5C" w:rsidRDefault="004B5A5C" w:rsidP="004B5A5C">
      <w:pPr>
        <w:rPr>
          <w:rFonts w:ascii="Merriweather" w:hAnsi="Merriweather"/>
          <w:b/>
          <w:color w:val="005595"/>
          <w:sz w:val="26"/>
          <w:szCs w:val="26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 xml:space="preserve">General </w:t>
      </w:r>
    </w:p>
    <w:p w14:paraId="56927AB2" w14:textId="77777777" w:rsidR="004B5A5C" w:rsidRPr="00426B9E" w:rsidRDefault="004B5A5C" w:rsidP="004B5A5C">
      <w:pPr>
        <w:rPr>
          <w:rFonts w:ascii="Merriweather" w:hAnsi="Merriweather"/>
          <w:b/>
          <w:color w:val="005595"/>
          <w:sz w:val="26"/>
          <w:szCs w:val="26"/>
        </w:rPr>
      </w:pPr>
    </w:p>
    <w:p w14:paraId="4FFFDAFD" w14:textId="77777777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>Act in line with the behaviours and values of the organisation</w:t>
      </w:r>
    </w:p>
    <w:p w14:paraId="25810F27" w14:textId="77777777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 xml:space="preserve">Manage your own performance to be accountable for meeting individual, team and corporate objectives </w:t>
      </w:r>
    </w:p>
    <w:p w14:paraId="632F0C94" w14:textId="77777777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>Act in accordance with the Scheme of Delegation and ensure propriety and regularity in the handling of public funds</w:t>
      </w:r>
    </w:p>
    <w:p w14:paraId="1F027990" w14:textId="77777777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 xml:space="preserve">Actively demonstrate the </w:t>
      </w:r>
      <w:r>
        <w:rPr>
          <w:szCs w:val="22"/>
        </w:rPr>
        <w:t>Mining Remediation</w:t>
      </w:r>
      <w:r w:rsidRPr="00176658">
        <w:rPr>
          <w:szCs w:val="22"/>
        </w:rPr>
        <w:t xml:space="preserve"> Authority’s customer service standards expected of your role</w:t>
      </w:r>
    </w:p>
    <w:p w14:paraId="3CFE3D17" w14:textId="77777777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>Follow and contribute to the improvement of operational and team processes and procedures</w:t>
      </w:r>
    </w:p>
    <w:p w14:paraId="007A628B" w14:textId="77777777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>Assist with the preparation and delivery of the team’s objectives, budgets and financial records</w:t>
      </w:r>
    </w:p>
    <w:p w14:paraId="72231109" w14:textId="3400B6B5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 xml:space="preserve">Identify opportunities and implement </w:t>
      </w:r>
      <w:r w:rsidR="00FB466E" w:rsidRPr="00176658">
        <w:rPr>
          <w:szCs w:val="22"/>
        </w:rPr>
        <w:t>changes</w:t>
      </w:r>
      <w:r w:rsidRPr="00176658">
        <w:rPr>
          <w:szCs w:val="22"/>
        </w:rPr>
        <w:t xml:space="preserve"> leading to team development, system improvement and ensuring good value for money</w:t>
      </w:r>
    </w:p>
    <w:p w14:paraId="46517C5C" w14:textId="0AC2E875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 xml:space="preserve">Maintain and develop positive stakeholder relationships </w:t>
      </w:r>
      <w:r w:rsidR="00FB466E" w:rsidRPr="00176658">
        <w:rPr>
          <w:szCs w:val="22"/>
        </w:rPr>
        <w:t>to</w:t>
      </w:r>
      <w:r w:rsidRPr="00176658">
        <w:rPr>
          <w:szCs w:val="22"/>
        </w:rPr>
        <w:t xml:space="preserve"> promote the Authority and assist it to meet its objectives</w:t>
      </w:r>
    </w:p>
    <w:p w14:paraId="3F1C9EA1" w14:textId="77777777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>Support research and development projects</w:t>
      </w:r>
    </w:p>
    <w:p w14:paraId="47FE4BB9" w14:textId="77777777" w:rsidR="00E356C8" w:rsidRPr="00176658" w:rsidRDefault="00E356C8" w:rsidP="00E356C8">
      <w:pPr>
        <w:numPr>
          <w:ilvl w:val="0"/>
          <w:numId w:val="3"/>
        </w:numPr>
        <w:spacing w:after="120"/>
        <w:rPr>
          <w:szCs w:val="22"/>
        </w:rPr>
      </w:pPr>
      <w:r w:rsidRPr="00176658">
        <w:rPr>
          <w:szCs w:val="22"/>
        </w:rPr>
        <w:t xml:space="preserve">Ensure that the </w:t>
      </w:r>
      <w:r>
        <w:rPr>
          <w:szCs w:val="22"/>
        </w:rPr>
        <w:t>Mining Remediation</w:t>
      </w:r>
      <w:r w:rsidRPr="00176658">
        <w:rPr>
          <w:szCs w:val="22"/>
        </w:rPr>
        <w:t xml:space="preserve"> Authority’s statutory responsibilities are effectively discharged</w:t>
      </w:r>
    </w:p>
    <w:p w14:paraId="3F7D41D5" w14:textId="56107025" w:rsidR="004B5A5C" w:rsidRPr="00E356C8" w:rsidRDefault="00E356C8" w:rsidP="00E356C8">
      <w:pPr>
        <w:numPr>
          <w:ilvl w:val="0"/>
          <w:numId w:val="3"/>
        </w:numPr>
        <w:spacing w:after="120"/>
        <w:rPr>
          <w:szCs w:val="22"/>
        </w:rPr>
        <w:sectPr w:rsidR="004B5A5C" w:rsidRPr="00E356C8" w:rsidSect="004B5A5C">
          <w:headerReference w:type="default" r:id="rId11"/>
          <w:footerReference w:type="default" r:id="rId12"/>
          <w:pgSz w:w="11920" w:h="16840"/>
          <w:pgMar w:top="1440" w:right="873" w:bottom="1440" w:left="873" w:header="0" w:footer="3430" w:gutter="0"/>
          <w:cols w:space="720"/>
          <w:docGrid w:linePitch="299"/>
        </w:sectPr>
      </w:pPr>
      <w:r w:rsidRPr="00E356C8">
        <w:rPr>
          <w:szCs w:val="22"/>
        </w:rPr>
        <w:t>Carry out any further reasonable requests from your line manager</w:t>
      </w:r>
    </w:p>
    <w:p w14:paraId="25250A4E" w14:textId="77777777" w:rsidR="00E356C8" w:rsidRDefault="00E356C8" w:rsidP="004B5A5C">
      <w:pPr>
        <w:jc w:val="both"/>
        <w:rPr>
          <w:rFonts w:ascii="Merriweather" w:hAnsi="Merriweather"/>
          <w:b/>
          <w:color w:val="595959"/>
          <w:sz w:val="32"/>
          <w:szCs w:val="32"/>
        </w:rPr>
      </w:pPr>
    </w:p>
    <w:p w14:paraId="0B1F6381" w14:textId="77777777" w:rsidR="00E356C8" w:rsidRDefault="00E356C8" w:rsidP="004B5A5C">
      <w:pPr>
        <w:jc w:val="both"/>
        <w:rPr>
          <w:rFonts w:ascii="Merriweather" w:hAnsi="Merriweather"/>
          <w:b/>
          <w:color w:val="595959"/>
          <w:sz w:val="32"/>
          <w:szCs w:val="32"/>
        </w:rPr>
      </w:pPr>
    </w:p>
    <w:p w14:paraId="7C12D97D" w14:textId="77777777" w:rsidR="00E356C8" w:rsidRDefault="00E356C8" w:rsidP="004B5A5C">
      <w:pPr>
        <w:jc w:val="both"/>
        <w:rPr>
          <w:rFonts w:ascii="Merriweather" w:hAnsi="Merriweather"/>
          <w:b/>
          <w:color w:val="595959"/>
          <w:sz w:val="32"/>
          <w:szCs w:val="32"/>
        </w:rPr>
      </w:pPr>
    </w:p>
    <w:p w14:paraId="43536990" w14:textId="4E39021C" w:rsidR="004B5A5C" w:rsidRPr="00426B9E" w:rsidRDefault="004B5A5C" w:rsidP="004B5A5C">
      <w:pPr>
        <w:jc w:val="both"/>
        <w:rPr>
          <w:rFonts w:ascii="Merriweather" w:hAnsi="Merriweather"/>
          <w:b/>
          <w:color w:val="595959"/>
          <w:sz w:val="32"/>
          <w:szCs w:val="32"/>
        </w:rPr>
      </w:pPr>
      <w:r w:rsidRPr="004B5A5C">
        <w:rPr>
          <w:rFonts w:ascii="Merriweather" w:hAnsi="Merriweather"/>
          <w:b/>
          <w:color w:val="595959"/>
          <w:sz w:val="32"/>
          <w:szCs w:val="32"/>
        </w:rPr>
        <w:t>Person specification</w:t>
      </w:r>
    </w:p>
    <w:p w14:paraId="72058357" w14:textId="77777777" w:rsidR="004B5A5C" w:rsidRPr="00426B9E" w:rsidRDefault="004B5A5C" w:rsidP="004B5A5C">
      <w:pPr>
        <w:jc w:val="both"/>
        <w:rPr>
          <w:rFonts w:ascii="Merriweather" w:hAnsi="Merriweather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7583"/>
        <w:gridCol w:w="4174"/>
      </w:tblGrid>
      <w:tr w:rsidR="004B5A5C" w:rsidRPr="00426B9E" w14:paraId="0D2B0993" w14:textId="77777777" w:rsidTr="004B5A5C">
        <w:tc>
          <w:tcPr>
            <w:tcW w:w="13950" w:type="dxa"/>
            <w:gridSpan w:val="3"/>
          </w:tcPr>
          <w:p w14:paraId="588C8C20" w14:textId="77777777" w:rsidR="004B5A5C" w:rsidRPr="00426B9E" w:rsidRDefault="004B5A5C" w:rsidP="007C24A7">
            <w:pPr>
              <w:rPr>
                <w:rFonts w:ascii="Merriweather" w:hAnsi="Merriweather"/>
                <w:color w:val="00B0F0"/>
                <w:sz w:val="16"/>
                <w:szCs w:val="16"/>
              </w:rPr>
            </w:pPr>
          </w:p>
          <w:p w14:paraId="22E89AA4" w14:textId="067E1F6A" w:rsidR="004B5A5C" w:rsidRPr="00426B9E" w:rsidRDefault="004B5A5C" w:rsidP="007C24A7">
            <w:pPr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Job Title</w:t>
            </w:r>
            <w:r w:rsidR="00F4683F" w:rsidRPr="005866AD">
              <w:rPr>
                <w:rFonts w:ascii="Merriweather" w:hAnsi="Merriweather"/>
                <w:b/>
                <w:color w:val="005595"/>
                <w:sz w:val="26"/>
                <w:szCs w:val="26"/>
              </w:rPr>
              <w:t>:</w:t>
            </w:r>
            <w:r w:rsidR="00F4683F" w:rsidRPr="00426B9E">
              <w:rPr>
                <w:rFonts w:ascii="Merriweather" w:hAnsi="Merriweather"/>
                <w:b/>
                <w:color w:val="00AEEF"/>
                <w:sz w:val="26"/>
                <w:szCs w:val="26"/>
              </w:rPr>
              <w:t xml:space="preserve"> Business</w:t>
            </w:r>
            <w:r w:rsidR="002018F4">
              <w:rPr>
                <w:rFonts w:ascii="Merriweather" w:hAnsi="Merriweather"/>
                <w:b/>
                <w:color w:val="00AEEF"/>
                <w:sz w:val="26"/>
                <w:szCs w:val="26"/>
              </w:rPr>
              <w:t xml:space="preserve"> Analyst</w:t>
            </w:r>
            <w:r w:rsidRPr="00426B9E">
              <w:rPr>
                <w:rFonts w:ascii="Merriweather" w:hAnsi="Merriweather"/>
                <w:sz w:val="26"/>
                <w:szCs w:val="26"/>
              </w:rPr>
              <w:t xml:space="preserve">                                                                                                       </w:t>
            </w: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Department</w:t>
            </w:r>
            <w:r w:rsidR="00A16861"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 xml:space="preserve">: </w:t>
            </w:r>
            <w:r w:rsidR="00A16861" w:rsidRPr="00426B9E">
              <w:rPr>
                <w:rFonts w:ascii="Merriweather" w:hAnsi="Merriweather"/>
                <w:b/>
                <w:color w:val="00B0F0"/>
                <w:sz w:val="26"/>
                <w:szCs w:val="26"/>
              </w:rPr>
              <w:t>Digital</w:t>
            </w:r>
            <w:r w:rsidRPr="00426B9E">
              <w:rPr>
                <w:rFonts w:ascii="Merriweather" w:hAnsi="Merriweather"/>
                <w:sz w:val="26"/>
                <w:szCs w:val="26"/>
              </w:rPr>
              <w:t xml:space="preserve">  </w:t>
            </w:r>
          </w:p>
          <w:p w14:paraId="50815873" w14:textId="77777777" w:rsidR="004B5A5C" w:rsidRPr="00426B9E" w:rsidRDefault="004B5A5C" w:rsidP="007C24A7">
            <w:pPr>
              <w:rPr>
                <w:rFonts w:ascii="Merriweather" w:hAnsi="Merriweather"/>
                <w:color w:val="00B0F0"/>
                <w:szCs w:val="22"/>
              </w:rPr>
            </w:pPr>
          </w:p>
        </w:tc>
      </w:tr>
      <w:tr w:rsidR="004B5A5C" w:rsidRPr="00426B9E" w14:paraId="5132DA72" w14:textId="77777777" w:rsidTr="00F4683F">
        <w:tc>
          <w:tcPr>
            <w:tcW w:w="2193" w:type="dxa"/>
          </w:tcPr>
          <w:p w14:paraId="471AFF0E" w14:textId="77777777" w:rsidR="004B5A5C" w:rsidRPr="00176658" w:rsidRDefault="004B5A5C" w:rsidP="007C24A7">
            <w:pPr>
              <w:rPr>
                <w:szCs w:val="22"/>
              </w:rPr>
            </w:pPr>
          </w:p>
          <w:p w14:paraId="71B78DD4" w14:textId="77777777" w:rsidR="004B5A5C" w:rsidRPr="00176658" w:rsidRDefault="004B5A5C" w:rsidP="007C24A7">
            <w:pPr>
              <w:rPr>
                <w:szCs w:val="22"/>
              </w:rPr>
            </w:pPr>
          </w:p>
        </w:tc>
        <w:tc>
          <w:tcPr>
            <w:tcW w:w="7583" w:type="dxa"/>
          </w:tcPr>
          <w:p w14:paraId="29C904BD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</w:p>
          <w:p w14:paraId="1FC790EB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  <w:r w:rsidRPr="00176658">
              <w:rPr>
                <w:b/>
                <w:sz w:val="26"/>
                <w:szCs w:val="26"/>
              </w:rPr>
              <w:t>Essential</w:t>
            </w:r>
          </w:p>
          <w:p w14:paraId="460F3B12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</w:p>
        </w:tc>
        <w:tc>
          <w:tcPr>
            <w:tcW w:w="4174" w:type="dxa"/>
          </w:tcPr>
          <w:p w14:paraId="515A081D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</w:p>
          <w:p w14:paraId="05F633EE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  <w:r w:rsidRPr="00176658">
              <w:rPr>
                <w:b/>
                <w:sz w:val="26"/>
                <w:szCs w:val="26"/>
              </w:rPr>
              <w:t>Desirable</w:t>
            </w:r>
          </w:p>
        </w:tc>
      </w:tr>
      <w:tr w:rsidR="004B5A5C" w:rsidRPr="00426B9E" w14:paraId="55254E0F" w14:textId="77777777" w:rsidTr="00F4683F">
        <w:trPr>
          <w:trHeight w:val="792"/>
        </w:trPr>
        <w:tc>
          <w:tcPr>
            <w:tcW w:w="2193" w:type="dxa"/>
          </w:tcPr>
          <w:p w14:paraId="26F32EF8" w14:textId="77777777" w:rsidR="004B5A5C" w:rsidRPr="00176658" w:rsidRDefault="004B5A5C" w:rsidP="007C24A7">
            <w:pPr>
              <w:rPr>
                <w:b/>
                <w:szCs w:val="26"/>
              </w:rPr>
            </w:pPr>
          </w:p>
          <w:p w14:paraId="5A5D949E" w14:textId="77777777" w:rsidR="004B5A5C" w:rsidRPr="00176658" w:rsidRDefault="004B5A5C" w:rsidP="007C24A7">
            <w:pPr>
              <w:rPr>
                <w:b/>
                <w:szCs w:val="26"/>
              </w:rPr>
            </w:pPr>
            <w:r w:rsidRPr="00176658">
              <w:rPr>
                <w:b/>
                <w:szCs w:val="26"/>
              </w:rPr>
              <w:t>Qualifications and Training</w:t>
            </w:r>
          </w:p>
          <w:p w14:paraId="531B57E6" w14:textId="77777777" w:rsidR="004B5A5C" w:rsidRPr="00176658" w:rsidRDefault="004B5A5C" w:rsidP="007C24A7">
            <w:pPr>
              <w:rPr>
                <w:b/>
                <w:szCs w:val="26"/>
              </w:rPr>
            </w:pPr>
          </w:p>
        </w:tc>
        <w:tc>
          <w:tcPr>
            <w:tcW w:w="7583" w:type="dxa"/>
          </w:tcPr>
          <w:p w14:paraId="5B07FEF9" w14:textId="6251C687" w:rsidR="004B5A5C" w:rsidRPr="00176658" w:rsidRDefault="0063027C" w:rsidP="00D34E65">
            <w:pPr>
              <w:rPr>
                <w:szCs w:val="22"/>
              </w:rPr>
            </w:pPr>
            <w:r>
              <w:rPr>
                <w:szCs w:val="22"/>
              </w:rPr>
              <w:t>None</w:t>
            </w:r>
          </w:p>
        </w:tc>
        <w:tc>
          <w:tcPr>
            <w:tcW w:w="4174" w:type="dxa"/>
          </w:tcPr>
          <w:p w14:paraId="5CCD904A" w14:textId="67DC4FE8" w:rsidR="004B5A5C" w:rsidRPr="00176658" w:rsidRDefault="009B6CB6" w:rsidP="00D34E65">
            <w:pPr>
              <w:rPr>
                <w:szCs w:val="22"/>
              </w:rPr>
            </w:pPr>
            <w:r>
              <w:rPr>
                <w:szCs w:val="22"/>
              </w:rPr>
              <w:t>BCS Diploma in Business Analysis</w:t>
            </w:r>
          </w:p>
        </w:tc>
      </w:tr>
      <w:tr w:rsidR="004B5A5C" w:rsidRPr="00426B9E" w14:paraId="619745CE" w14:textId="77777777" w:rsidTr="00F4683F">
        <w:tc>
          <w:tcPr>
            <w:tcW w:w="2193" w:type="dxa"/>
          </w:tcPr>
          <w:p w14:paraId="133073DD" w14:textId="77777777" w:rsidR="004B5A5C" w:rsidRPr="00176658" w:rsidRDefault="004B5A5C" w:rsidP="007C24A7">
            <w:pPr>
              <w:rPr>
                <w:b/>
                <w:szCs w:val="26"/>
              </w:rPr>
            </w:pPr>
          </w:p>
          <w:p w14:paraId="44D993AA" w14:textId="77777777" w:rsidR="004B5A5C" w:rsidRPr="00176658" w:rsidRDefault="004B5A5C" w:rsidP="007C24A7">
            <w:pPr>
              <w:rPr>
                <w:b/>
                <w:szCs w:val="26"/>
              </w:rPr>
            </w:pPr>
            <w:r w:rsidRPr="00176658">
              <w:rPr>
                <w:b/>
                <w:szCs w:val="26"/>
              </w:rPr>
              <w:t>Experience and Knowledge</w:t>
            </w:r>
          </w:p>
          <w:p w14:paraId="6A02CB4E" w14:textId="77777777" w:rsidR="004B5A5C" w:rsidRPr="00176658" w:rsidRDefault="004B5A5C" w:rsidP="007C24A7">
            <w:pPr>
              <w:rPr>
                <w:b/>
                <w:szCs w:val="26"/>
              </w:rPr>
            </w:pPr>
          </w:p>
        </w:tc>
        <w:tc>
          <w:tcPr>
            <w:tcW w:w="7583" w:type="dxa"/>
          </w:tcPr>
          <w:p w14:paraId="3CDA7B4F" w14:textId="4A49C469" w:rsidR="00D34E65" w:rsidRDefault="00CB7072" w:rsidP="00D34E65">
            <w:r>
              <w:t>E</w:t>
            </w:r>
            <w:r w:rsidR="00D34E65" w:rsidRPr="0045654E">
              <w:t xml:space="preserve">xperience in a </w:t>
            </w:r>
            <w:r w:rsidR="00D34E65">
              <w:t>Business Analyst</w:t>
            </w:r>
            <w:r w:rsidR="00D34E65" w:rsidRPr="0045654E">
              <w:t xml:space="preserve"> role</w:t>
            </w:r>
            <w:r w:rsidR="00D34E65">
              <w:t>, including experience of:</w:t>
            </w:r>
          </w:p>
          <w:p w14:paraId="24B9482A" w14:textId="77777777" w:rsidR="00D34E65" w:rsidRDefault="00D34E65" w:rsidP="00D34E65">
            <w:pPr>
              <w:numPr>
                <w:ilvl w:val="0"/>
                <w:numId w:val="9"/>
              </w:numPr>
            </w:pPr>
            <w:r>
              <w:t>Requirements elicitation and management</w:t>
            </w:r>
          </w:p>
          <w:p w14:paraId="73122B27" w14:textId="77777777" w:rsidR="00D34E65" w:rsidRDefault="00D34E65" w:rsidP="00D34E65">
            <w:pPr>
              <w:numPr>
                <w:ilvl w:val="0"/>
                <w:numId w:val="9"/>
              </w:numPr>
            </w:pPr>
            <w:r w:rsidRPr="0045654E">
              <w:t xml:space="preserve">Business Process </w:t>
            </w:r>
            <w:r>
              <w:t>Improvement</w:t>
            </w:r>
          </w:p>
          <w:p w14:paraId="1B0E6457" w14:textId="77777777" w:rsidR="00D34E65" w:rsidRDefault="00D34E65" w:rsidP="00D34E65">
            <w:pPr>
              <w:numPr>
                <w:ilvl w:val="0"/>
                <w:numId w:val="9"/>
              </w:numPr>
            </w:pPr>
            <w:r>
              <w:t>L</w:t>
            </w:r>
            <w:r w:rsidRPr="0045654E">
              <w:t>eading and facilitating workshops</w:t>
            </w:r>
          </w:p>
          <w:p w14:paraId="2A939ED8" w14:textId="77777777" w:rsidR="00D34E65" w:rsidRDefault="00D34E65" w:rsidP="00D34E65">
            <w:pPr>
              <w:numPr>
                <w:ilvl w:val="0"/>
                <w:numId w:val="8"/>
              </w:numPr>
            </w:pPr>
            <w:r w:rsidRPr="004E1A45">
              <w:t>Change management activities that support system implementation</w:t>
            </w:r>
          </w:p>
          <w:p w14:paraId="083E546B" w14:textId="11D4F612" w:rsidR="004B5A5C" w:rsidRPr="00176658" w:rsidRDefault="00D34E65" w:rsidP="00F4683F">
            <w:pPr>
              <w:numPr>
                <w:ilvl w:val="0"/>
                <w:numId w:val="8"/>
              </w:numPr>
              <w:spacing w:after="120"/>
              <w:rPr>
                <w:szCs w:val="22"/>
              </w:rPr>
            </w:pPr>
            <w:r>
              <w:t>S</w:t>
            </w:r>
            <w:r w:rsidRPr="004E1A45">
              <w:t>tandard analysis techniques</w:t>
            </w:r>
            <w:r w:rsidR="00CB7072">
              <w:t>, for example</w:t>
            </w:r>
            <w:r w:rsidRPr="004E1A45">
              <w:t xml:space="preserve"> User Stories, Business Process Modelling</w:t>
            </w:r>
            <w:r w:rsidR="00CB7072">
              <w:t>, etc.</w:t>
            </w:r>
            <w:r w:rsidRPr="004E1A45">
              <w:t xml:space="preserve"> </w:t>
            </w:r>
          </w:p>
        </w:tc>
        <w:tc>
          <w:tcPr>
            <w:tcW w:w="4174" w:type="dxa"/>
          </w:tcPr>
          <w:p w14:paraId="639F3A2E" w14:textId="77777777" w:rsidR="00F4683F" w:rsidRDefault="00F4683F" w:rsidP="00F4683F">
            <w:r w:rsidRPr="0045654E">
              <w:t>Experience of</w:t>
            </w:r>
            <w:r>
              <w:t>:</w:t>
            </w:r>
          </w:p>
          <w:p w14:paraId="6E87DF76" w14:textId="03DE6060" w:rsidR="00F4683F" w:rsidRDefault="00AA62EF" w:rsidP="00F4683F">
            <w:pPr>
              <w:numPr>
                <w:ilvl w:val="0"/>
                <w:numId w:val="8"/>
              </w:numPr>
            </w:pPr>
            <w:r>
              <w:t>Data migration</w:t>
            </w:r>
          </w:p>
          <w:p w14:paraId="7F878B25" w14:textId="48C69CE7" w:rsidR="005A14E1" w:rsidRPr="00CB7072" w:rsidRDefault="00F4683F" w:rsidP="00F4683F">
            <w:pPr>
              <w:numPr>
                <w:ilvl w:val="0"/>
                <w:numId w:val="8"/>
              </w:numPr>
            </w:pPr>
            <w:r>
              <w:t xml:space="preserve">Benefits </w:t>
            </w:r>
            <w:r w:rsidR="00CB7072">
              <w:t>m</w:t>
            </w:r>
            <w:r>
              <w:t>anagement</w:t>
            </w:r>
          </w:p>
          <w:p w14:paraId="1A7AE316" w14:textId="77777777" w:rsidR="005A14E1" w:rsidRDefault="005A14E1" w:rsidP="00F4683F">
            <w:pPr>
              <w:rPr>
                <w:strike/>
              </w:rPr>
            </w:pPr>
          </w:p>
          <w:p w14:paraId="32EF7357" w14:textId="77777777" w:rsidR="005A14E1" w:rsidRDefault="005A14E1" w:rsidP="00F4683F">
            <w:pPr>
              <w:rPr>
                <w:strike/>
              </w:rPr>
            </w:pPr>
          </w:p>
          <w:p w14:paraId="5ECC2153" w14:textId="77777777" w:rsidR="005A14E1" w:rsidRDefault="005A14E1" w:rsidP="00F4683F">
            <w:pPr>
              <w:rPr>
                <w:strike/>
              </w:rPr>
            </w:pPr>
          </w:p>
          <w:p w14:paraId="5A39419F" w14:textId="76DDBA44" w:rsidR="005A14E1" w:rsidRPr="00F4683F" w:rsidRDefault="005A14E1" w:rsidP="00F4683F">
            <w:pPr>
              <w:rPr>
                <w:strike/>
                <w:szCs w:val="22"/>
              </w:rPr>
            </w:pPr>
          </w:p>
        </w:tc>
      </w:tr>
      <w:tr w:rsidR="00941A62" w:rsidRPr="00426B9E" w14:paraId="13DB520F" w14:textId="77777777" w:rsidTr="00F4683F">
        <w:tc>
          <w:tcPr>
            <w:tcW w:w="2193" w:type="dxa"/>
          </w:tcPr>
          <w:p w14:paraId="031CE86B" w14:textId="77777777" w:rsidR="004F3933" w:rsidRPr="00176658" w:rsidRDefault="004F3933" w:rsidP="004F3933">
            <w:pPr>
              <w:rPr>
                <w:b/>
                <w:szCs w:val="26"/>
              </w:rPr>
            </w:pPr>
          </w:p>
          <w:p w14:paraId="464F09AA" w14:textId="41F73DCF" w:rsidR="00941A62" w:rsidRPr="00176658" w:rsidRDefault="004F3933" w:rsidP="004F393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Skills and Abilities</w:t>
            </w:r>
          </w:p>
        </w:tc>
        <w:tc>
          <w:tcPr>
            <w:tcW w:w="7583" w:type="dxa"/>
          </w:tcPr>
          <w:p w14:paraId="5D0B9A45" w14:textId="29844F9F" w:rsidR="004F3933" w:rsidRDefault="00CB7072" w:rsidP="004F3933">
            <w:pPr>
              <w:numPr>
                <w:ilvl w:val="0"/>
                <w:numId w:val="8"/>
              </w:numPr>
            </w:pPr>
            <w:r>
              <w:t>Good</w:t>
            </w:r>
            <w:r w:rsidR="004F3933">
              <w:t xml:space="preserve"> communication skills – verbal and written</w:t>
            </w:r>
          </w:p>
          <w:p w14:paraId="212A3664" w14:textId="77777777" w:rsidR="004F3933" w:rsidRDefault="004F3933" w:rsidP="004F3933">
            <w:pPr>
              <w:numPr>
                <w:ilvl w:val="0"/>
                <w:numId w:val="8"/>
              </w:numPr>
            </w:pPr>
            <w:r>
              <w:t>An analytical mind set</w:t>
            </w:r>
          </w:p>
          <w:p w14:paraId="6F311B4A" w14:textId="6AFEA81F" w:rsidR="00CB7072" w:rsidRDefault="00CB7072" w:rsidP="00CB7072">
            <w:pPr>
              <w:numPr>
                <w:ilvl w:val="0"/>
                <w:numId w:val="8"/>
              </w:numPr>
            </w:pPr>
            <w:r>
              <w:t>Good</w:t>
            </w:r>
            <w:r w:rsidR="004F3933">
              <w:t xml:space="preserve"> problem-solving skills</w:t>
            </w:r>
          </w:p>
          <w:p w14:paraId="65FE9EEC" w14:textId="3A5D306F" w:rsidR="004F3933" w:rsidRDefault="00CB7072" w:rsidP="00CB7072">
            <w:pPr>
              <w:numPr>
                <w:ilvl w:val="0"/>
                <w:numId w:val="8"/>
              </w:numPr>
            </w:pPr>
            <w:r>
              <w:t>Good</w:t>
            </w:r>
            <w:r w:rsidR="004F3933">
              <w:t xml:space="preserve"> stakeholder management skills</w:t>
            </w:r>
          </w:p>
          <w:p w14:paraId="6132881C" w14:textId="2F137F04" w:rsidR="00941A62" w:rsidRDefault="00CB7072" w:rsidP="00CB7072">
            <w:pPr>
              <w:numPr>
                <w:ilvl w:val="0"/>
                <w:numId w:val="8"/>
              </w:numPr>
            </w:pPr>
            <w:r>
              <w:t>Good</w:t>
            </w:r>
            <w:r w:rsidR="004F3933" w:rsidRPr="0045654E">
              <w:t xml:space="preserve"> facilitation skills</w:t>
            </w:r>
          </w:p>
        </w:tc>
        <w:tc>
          <w:tcPr>
            <w:tcW w:w="4174" w:type="dxa"/>
          </w:tcPr>
          <w:p w14:paraId="6A9C93B4" w14:textId="0F5AE930" w:rsidR="00941A62" w:rsidRPr="0045654E" w:rsidRDefault="00B36CA2" w:rsidP="00CB7072">
            <w:pPr>
              <w:pStyle w:val="ListParagraph"/>
              <w:numPr>
                <w:ilvl w:val="0"/>
                <w:numId w:val="8"/>
              </w:numPr>
            </w:pPr>
            <w:r>
              <w:t>Emotional intelligence and the ability to support individual team members</w:t>
            </w:r>
          </w:p>
        </w:tc>
      </w:tr>
      <w:tr w:rsidR="00CB6698" w:rsidRPr="00426B9E" w14:paraId="484A4C4A" w14:textId="77777777" w:rsidTr="00F4683F">
        <w:tc>
          <w:tcPr>
            <w:tcW w:w="2193" w:type="dxa"/>
          </w:tcPr>
          <w:p w14:paraId="37BFF9D5" w14:textId="78E0B274" w:rsidR="00CB6698" w:rsidRPr="00176658" w:rsidRDefault="00CB6698" w:rsidP="00CB6698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Other</w:t>
            </w:r>
          </w:p>
        </w:tc>
        <w:tc>
          <w:tcPr>
            <w:tcW w:w="7583" w:type="dxa"/>
          </w:tcPr>
          <w:p w14:paraId="5AE03ABE" w14:textId="733934D4" w:rsidR="00CB6698" w:rsidRDefault="0063027C" w:rsidP="00CB7072">
            <w:pPr>
              <w:pStyle w:val="ListParagraph"/>
              <w:numPr>
                <w:ilvl w:val="0"/>
                <w:numId w:val="8"/>
              </w:numPr>
            </w:pPr>
            <w:r>
              <w:t>None</w:t>
            </w:r>
          </w:p>
        </w:tc>
        <w:tc>
          <w:tcPr>
            <w:tcW w:w="4174" w:type="dxa"/>
          </w:tcPr>
          <w:p w14:paraId="673A7293" w14:textId="2822F80E" w:rsidR="00CB6698" w:rsidRDefault="00CB7072" w:rsidP="00AA62EF">
            <w:pPr>
              <w:pStyle w:val="ListParagraph"/>
              <w:numPr>
                <w:ilvl w:val="0"/>
                <w:numId w:val="8"/>
              </w:numPr>
            </w:pPr>
            <w:r>
              <w:t>None</w:t>
            </w:r>
            <w:r w:rsidR="00CB6698" w:rsidRPr="0045654E">
              <w:t xml:space="preserve"> </w:t>
            </w:r>
          </w:p>
        </w:tc>
      </w:tr>
    </w:tbl>
    <w:p w14:paraId="7FC142C9" w14:textId="77777777" w:rsidR="009D1D7C" w:rsidRDefault="00E356C8" w:rsidP="00E356C8">
      <w:pPr>
        <w:jc w:val="center"/>
        <w:rPr>
          <w:sz w:val="20"/>
        </w:rPr>
        <w:sectPr w:rsidR="009D1D7C" w:rsidSect="005A14E1">
          <w:headerReference w:type="default" r:id="rId13"/>
          <w:footerReference w:type="default" r:id="rId14"/>
          <w:pgSz w:w="16840" w:h="11920" w:orient="landscape"/>
          <w:pgMar w:top="873" w:right="1440" w:bottom="873" w:left="1440" w:header="1417" w:footer="873" w:gutter="0"/>
          <w:cols w:space="720"/>
          <w:docGrid w:linePitch="299"/>
        </w:sectPr>
      </w:pPr>
      <w:r w:rsidRPr="001F4E25">
        <w:rPr>
          <w:noProof/>
          <w:lang w:val="en-GB" w:eastAsia="en-GB"/>
        </w:rPr>
        <w:drawing>
          <wp:inline distT="0" distB="0" distL="0" distR="0" wp14:anchorId="5C23BBA9" wp14:editId="61E32260">
            <wp:extent cx="1390650" cy="781050"/>
            <wp:effectExtent l="0" t="0" r="0" b="0"/>
            <wp:docPr id="2" name="Picture 2" descr="Flexible Work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ble Working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064FEA8E" wp14:editId="42E6066E">
            <wp:extent cx="1447800" cy="704850"/>
            <wp:effectExtent l="0" t="0" r="0" b="0"/>
            <wp:docPr id="1" name="Picture 1" descr="logo for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emai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t xml:space="preserve">  </w:t>
      </w:r>
      <w:r w:rsidRPr="00510FFB">
        <w:rPr>
          <w:sz w:val="20"/>
        </w:rPr>
        <w:fldChar w:fldCharType="begin"/>
      </w:r>
      <w:r w:rsidRPr="00510FFB">
        <w:rPr>
          <w:sz w:val="20"/>
        </w:rPr>
        <w:instrText xml:space="preserve"> INCLUDEPICTURE  "cid:image008.jpg@01D4C2BB.5BFE4390" \* MERGEFORMATINET </w:instrText>
      </w:r>
      <w:r w:rsidRPr="00510FFB">
        <w:rPr>
          <w:sz w:val="20"/>
        </w:rPr>
        <w:fldChar w:fldCharType="separate"/>
      </w:r>
      <w:r>
        <w:fldChar w:fldCharType="begin"/>
      </w:r>
      <w:r>
        <w:instrText xml:space="preserve"> INCLUDEPICTURE  "cid:image008.jpg@01D4C2BB.5BFE4390" \* MERGEFORMATINET </w:instrText>
      </w:r>
      <w:r>
        <w:fldChar w:fldCharType="separate"/>
      </w:r>
      <w:r>
        <w:fldChar w:fldCharType="begin"/>
      </w:r>
      <w:r>
        <w:instrText xml:space="preserve"> INCLUDEPICTURE  "cid:image008.jpg@01D4C2BB.5BFE4390" \* MERGEFORMATINET </w:instrText>
      </w:r>
      <w:r>
        <w:fldChar w:fldCharType="separate"/>
      </w:r>
      <w:r>
        <w:fldChar w:fldCharType="begin"/>
      </w:r>
      <w:r>
        <w:instrText xml:space="preserve"> INCLUDEPICTURE  "cid:image008.jpg@01D4C2BB.5BFE4390" \* MERGEFORMATINET </w:instrText>
      </w:r>
      <w:r>
        <w:fldChar w:fldCharType="separate"/>
      </w:r>
      <w:r>
        <w:fldChar w:fldCharType="begin"/>
      </w:r>
      <w:r>
        <w:instrText xml:space="preserve"> INCLUDEPICTURE  "cid:image008.jpg@01D4C2BB.5BFE4390" \* MERGEFORMATINET </w:instrText>
      </w:r>
      <w:r>
        <w:fldChar w:fldCharType="separate"/>
      </w:r>
      <w:r>
        <w:fldChar w:fldCharType="begin"/>
      </w:r>
      <w:r>
        <w:instrText xml:space="preserve"> INCLUDEPICTURE  "cid:image008.jpg@01D4C2BB.5BFE4390" \* MERGEFORMATINET </w:instrText>
      </w:r>
      <w:r>
        <w:fldChar w:fldCharType="separate"/>
      </w:r>
      <w:r w:rsidR="00B32901">
        <w:fldChar w:fldCharType="begin"/>
      </w:r>
      <w:r w:rsidR="00B32901">
        <w:instrText xml:space="preserve"> INCLUDEPICTURE  "cid:image008.jpg@01D4C2BB.5BFE4390" \* MERGEFORMATINET </w:instrText>
      </w:r>
      <w:r w:rsidR="00B32901">
        <w:fldChar w:fldCharType="separate"/>
      </w:r>
      <w:r w:rsidR="00000000">
        <w:fldChar w:fldCharType="begin"/>
      </w:r>
      <w:r w:rsidR="00000000">
        <w:instrText xml:space="preserve"> INCLUDEPICTURE  "cid:image008.jpg@01D4C2BB.5BFE4390" \* MERGEFORMATINET </w:instrText>
      </w:r>
      <w:r w:rsidR="00000000">
        <w:fldChar w:fldCharType="separate"/>
      </w:r>
      <w:r w:rsidR="00000000">
        <w:pict w14:anchorId="71C0B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5pt;height:56.35pt">
            <v:imagedata r:id="rId17" r:href="rId18"/>
          </v:shape>
        </w:pict>
      </w:r>
      <w:r w:rsidR="00000000">
        <w:fldChar w:fldCharType="end"/>
      </w:r>
      <w:r w:rsidR="00B3290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510FFB">
        <w:rPr>
          <w:sz w:val="20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4252"/>
        <w:gridCol w:w="4172"/>
      </w:tblGrid>
      <w:tr w:rsidR="00BB7EAF" w:rsidRPr="00F3203A" w14:paraId="42B5BD2A" w14:textId="77777777" w:rsidTr="001E04F4">
        <w:tc>
          <w:tcPr>
            <w:tcW w:w="1696" w:type="dxa"/>
            <w:shd w:val="clear" w:color="auto" w:fill="244061" w:themeFill="accent1" w:themeFillShade="80"/>
            <w:vAlign w:val="center"/>
          </w:tcPr>
          <w:p w14:paraId="75A3D2B0" w14:textId="77777777" w:rsidR="00BB7EAF" w:rsidRPr="00F3203A" w:rsidRDefault="00BB7EAF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lastRenderedPageBreak/>
              <w:t> Our values</w:t>
            </w:r>
          </w:p>
        </w:tc>
        <w:tc>
          <w:tcPr>
            <w:tcW w:w="3828" w:type="dxa"/>
            <w:shd w:val="clear" w:color="auto" w:fill="244061" w:themeFill="accent1" w:themeFillShade="80"/>
            <w:vAlign w:val="center"/>
          </w:tcPr>
          <w:p w14:paraId="28D69696" w14:textId="77777777" w:rsidR="00BB7EAF" w:rsidRPr="00F3203A" w:rsidRDefault="00BB7EAF" w:rsidP="001E04F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One Mining Remediation Authority - all of us</w:t>
            </w:r>
          </w:p>
        </w:tc>
        <w:tc>
          <w:tcPr>
            <w:tcW w:w="4252" w:type="dxa"/>
            <w:shd w:val="clear" w:color="auto" w:fill="244061" w:themeFill="accent1" w:themeFillShade="80"/>
            <w:vAlign w:val="center"/>
          </w:tcPr>
          <w:p w14:paraId="4B5BBAA7" w14:textId="77777777" w:rsidR="00BB7EAF" w:rsidRPr="00F3203A" w:rsidRDefault="00BB7EAF" w:rsidP="001E04F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When you’re leading people</w:t>
            </w:r>
          </w:p>
        </w:tc>
        <w:tc>
          <w:tcPr>
            <w:tcW w:w="4172" w:type="dxa"/>
            <w:shd w:val="clear" w:color="auto" w:fill="244061" w:themeFill="accent1" w:themeFillShade="80"/>
            <w:vAlign w:val="center"/>
          </w:tcPr>
          <w:p w14:paraId="1914816C" w14:textId="77777777" w:rsidR="00BB7EAF" w:rsidRPr="00F3203A" w:rsidRDefault="00BB7EAF" w:rsidP="001E04F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When you’re leading work</w:t>
            </w:r>
          </w:p>
        </w:tc>
      </w:tr>
      <w:tr w:rsidR="00BB7EAF" w:rsidRPr="00F3203A" w14:paraId="4472A241" w14:textId="77777777" w:rsidTr="001E04F4">
        <w:tc>
          <w:tcPr>
            <w:tcW w:w="1696" w:type="dxa"/>
            <w:shd w:val="clear" w:color="auto" w:fill="244061" w:themeFill="accent1" w:themeFillShade="80"/>
          </w:tcPr>
          <w:p w14:paraId="5126BF2F" w14:textId="77777777" w:rsidR="00BB7EAF" w:rsidRPr="00F3203A" w:rsidRDefault="00BB7EAF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Trusted</w:t>
            </w:r>
          </w:p>
          <w:p w14:paraId="5681607D" w14:textId="77777777" w:rsidR="00BB7EAF" w:rsidRPr="00F3203A" w:rsidRDefault="00BB7EAF" w:rsidP="001E04F4">
            <w:pPr>
              <w:rPr>
                <w:color w:val="FFFFFF" w:themeColor="background1"/>
                <w:sz w:val="18"/>
                <w:szCs w:val="18"/>
              </w:rPr>
            </w:pPr>
          </w:p>
          <w:p w14:paraId="3C5F8343" w14:textId="77777777" w:rsidR="00BB7EAF" w:rsidRPr="00F3203A" w:rsidRDefault="00BB7EAF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 act with integrity</w:t>
            </w:r>
          </w:p>
          <w:p w14:paraId="373B71BD" w14:textId="77777777" w:rsidR="00BB7EAF" w:rsidRPr="00F3203A" w:rsidRDefault="00BB7EAF" w:rsidP="001E04F4">
            <w:pPr>
              <w:rPr>
                <w:color w:val="FFFFFF" w:themeColor="background1"/>
                <w:sz w:val="18"/>
                <w:szCs w:val="18"/>
              </w:rPr>
            </w:pPr>
          </w:p>
          <w:p w14:paraId="7E8735AD" w14:textId="77777777" w:rsidR="00BB7EAF" w:rsidRPr="00F3203A" w:rsidRDefault="00BB7EAF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We’re open and transparent</w:t>
            </w:r>
          </w:p>
          <w:p w14:paraId="24231BC5" w14:textId="77777777" w:rsidR="00BB7EAF" w:rsidRPr="00F3203A" w:rsidRDefault="00BB7EAF" w:rsidP="001E04F4">
            <w:pPr>
              <w:rPr>
                <w:color w:val="FFFFFF" w:themeColor="background1"/>
                <w:sz w:val="18"/>
                <w:szCs w:val="18"/>
              </w:rPr>
            </w:pPr>
          </w:p>
          <w:p w14:paraId="71ED1A06" w14:textId="77777777" w:rsidR="00BB7EAF" w:rsidRPr="00F3203A" w:rsidRDefault="00BB7EAF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 deliver on our commitments</w:t>
            </w:r>
          </w:p>
        </w:tc>
        <w:tc>
          <w:tcPr>
            <w:tcW w:w="3828" w:type="dxa"/>
          </w:tcPr>
          <w:p w14:paraId="300C40A2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Balance your workload and your wellbeing</w:t>
            </w:r>
          </w:p>
          <w:p w14:paraId="6118426B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7AB8EC38" w14:textId="399C2639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Take responsibility for your work and its progress</w:t>
            </w:r>
          </w:p>
          <w:p w14:paraId="234B0905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10A5D538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Make informed decisions with </w:t>
            </w:r>
            <w:bookmarkStart w:id="0" w:name="_Int_AeA4RFUM"/>
            <w:r w:rsidRPr="00F3203A">
              <w:rPr>
                <w:sz w:val="18"/>
                <w:szCs w:val="18"/>
              </w:rPr>
              <w:t>appropriate guidance</w:t>
            </w:r>
            <w:bookmarkEnd w:id="0"/>
          </w:p>
          <w:p w14:paraId="44F17500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7E22488E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Focus on outcomes, plan work thoughtfully and see it through to delivery</w:t>
            </w:r>
          </w:p>
          <w:p w14:paraId="04465B56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1A2AAD83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Deliver communication and feedback openly and respectfully, considering your impact, listening and being brave when needed</w:t>
            </w:r>
          </w:p>
          <w:p w14:paraId="724F4810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668C86F8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Address mistakes, </w:t>
            </w:r>
            <w:bookmarkStart w:id="1" w:name="_Int_UXbzWHaw"/>
            <w:r w:rsidRPr="00F3203A">
              <w:rPr>
                <w:sz w:val="18"/>
                <w:szCs w:val="18"/>
              </w:rPr>
              <w:t>identify</w:t>
            </w:r>
            <w:bookmarkEnd w:id="1"/>
            <w:r w:rsidRPr="00F3203A">
              <w:rPr>
                <w:sz w:val="18"/>
                <w:szCs w:val="18"/>
              </w:rPr>
              <w:t xml:space="preserve"> improvements and suggest solutions</w:t>
            </w:r>
          </w:p>
        </w:tc>
        <w:tc>
          <w:tcPr>
            <w:tcW w:w="4252" w:type="dxa"/>
          </w:tcPr>
          <w:p w14:paraId="3822CD5B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Agree team and individual goals, managing </w:t>
            </w:r>
            <w:bookmarkStart w:id="2" w:name="_Int_pVV7kloP"/>
            <w:r w:rsidRPr="00F3203A">
              <w:rPr>
                <w:sz w:val="18"/>
                <w:szCs w:val="18"/>
              </w:rPr>
              <w:t>capacity</w:t>
            </w:r>
            <w:bookmarkEnd w:id="2"/>
            <w:r w:rsidRPr="00F3203A">
              <w:rPr>
                <w:sz w:val="18"/>
                <w:szCs w:val="18"/>
              </w:rPr>
              <w:t xml:space="preserve"> and risk </w:t>
            </w:r>
          </w:p>
          <w:p w14:paraId="2A2D002A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1B6C1883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Be visible, approachable and responsive for all the team</w:t>
            </w:r>
          </w:p>
          <w:p w14:paraId="1CF5177C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0192A4E0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Make fair decisions and be open about them</w:t>
            </w:r>
          </w:p>
          <w:p w14:paraId="71CBDB05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349E511E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Trust others and support them to work to their full potential</w:t>
            </w:r>
          </w:p>
          <w:p w14:paraId="389ACC7B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25A369B2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Have open conversations to enable the team to thrive </w:t>
            </w:r>
          </w:p>
          <w:p w14:paraId="091A916F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5B49F28A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Coach often to encourage empowerment </w:t>
            </w:r>
          </w:p>
          <w:p w14:paraId="3EEA8035" w14:textId="77777777" w:rsidR="00BB7EAF" w:rsidRPr="00F3203A" w:rsidRDefault="00BB7EAF" w:rsidP="001E04F4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4172" w:type="dxa"/>
          </w:tcPr>
          <w:p w14:paraId="4545568F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Set and achieve goals, keeping the purpose and results in mind</w:t>
            </w:r>
          </w:p>
          <w:p w14:paraId="1016759B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48AA83FD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Consider the impact of the work and who to engage with</w:t>
            </w:r>
          </w:p>
          <w:p w14:paraId="50966217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343DFCC0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Be willing to ask for support</w:t>
            </w:r>
          </w:p>
          <w:p w14:paraId="491616E9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6F79B538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Respectfully hold self and others to account</w:t>
            </w:r>
          </w:p>
          <w:p w14:paraId="2B2A179C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08D895AA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Adapt quickly to </w:t>
            </w:r>
            <w:bookmarkStart w:id="3" w:name="_Int_vUYlWPC2"/>
            <w:r w:rsidRPr="00F3203A">
              <w:rPr>
                <w:sz w:val="18"/>
                <w:szCs w:val="18"/>
              </w:rPr>
              <w:t>emerging</w:t>
            </w:r>
            <w:bookmarkEnd w:id="3"/>
            <w:r w:rsidRPr="00F3203A">
              <w:rPr>
                <w:sz w:val="18"/>
                <w:szCs w:val="18"/>
              </w:rPr>
              <w:t xml:space="preserve"> information </w:t>
            </w:r>
          </w:p>
          <w:p w14:paraId="77F25400" w14:textId="77777777" w:rsidR="00BB7EAF" w:rsidRPr="00F3203A" w:rsidRDefault="00BB7EAF" w:rsidP="001E04F4">
            <w:pPr>
              <w:rPr>
                <w:sz w:val="18"/>
                <w:szCs w:val="18"/>
              </w:rPr>
            </w:pPr>
          </w:p>
          <w:p w14:paraId="268D7B83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See work through and push through setbacks to deliver the best results</w:t>
            </w:r>
          </w:p>
          <w:p w14:paraId="1CC81FA4" w14:textId="77777777" w:rsidR="00BB7EAF" w:rsidRPr="00F3203A" w:rsidRDefault="00BB7EAF" w:rsidP="001E04F4">
            <w:pPr>
              <w:ind w:left="720"/>
              <w:rPr>
                <w:sz w:val="18"/>
                <w:szCs w:val="18"/>
              </w:rPr>
            </w:pPr>
          </w:p>
        </w:tc>
      </w:tr>
      <w:tr w:rsidR="009D1D7C" w:rsidRPr="00F3203A" w14:paraId="02739DA1" w14:textId="77777777" w:rsidTr="001E04F4">
        <w:tc>
          <w:tcPr>
            <w:tcW w:w="1696" w:type="dxa"/>
            <w:shd w:val="clear" w:color="auto" w:fill="244061" w:themeFill="accent1" w:themeFillShade="80"/>
          </w:tcPr>
          <w:p w14:paraId="1BD77E7A" w14:textId="77777777" w:rsidR="009D1D7C" w:rsidRPr="00F3203A" w:rsidRDefault="009D1D7C" w:rsidP="009D1D7C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Inclusive</w:t>
            </w:r>
          </w:p>
          <w:p w14:paraId="351BE158" w14:textId="77777777" w:rsidR="009D1D7C" w:rsidRPr="00F3203A" w:rsidRDefault="009D1D7C" w:rsidP="009D1D7C">
            <w:pPr>
              <w:rPr>
                <w:color w:val="FFFFFF" w:themeColor="background1"/>
                <w:sz w:val="18"/>
                <w:szCs w:val="18"/>
              </w:rPr>
            </w:pPr>
          </w:p>
          <w:p w14:paraId="09A0AA57" w14:textId="77777777" w:rsidR="009D1D7C" w:rsidRPr="00F3203A" w:rsidRDefault="009D1D7C" w:rsidP="009D1D7C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 promote a culture of mutual respect</w:t>
            </w:r>
          </w:p>
          <w:p w14:paraId="73B37603" w14:textId="77777777" w:rsidR="009D1D7C" w:rsidRPr="00F3203A" w:rsidRDefault="009D1D7C" w:rsidP="009D1D7C">
            <w:pPr>
              <w:rPr>
                <w:color w:val="FFFFFF" w:themeColor="background1"/>
                <w:sz w:val="18"/>
                <w:szCs w:val="18"/>
              </w:rPr>
            </w:pPr>
          </w:p>
          <w:p w14:paraId="46C349F3" w14:textId="77777777" w:rsidR="009D1D7C" w:rsidRPr="00F3203A" w:rsidRDefault="009D1D7C" w:rsidP="009D1D7C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 recognise that our differences make us stronger</w:t>
            </w:r>
          </w:p>
          <w:p w14:paraId="4CF8C8AB" w14:textId="77777777" w:rsidR="009D1D7C" w:rsidRPr="00F3203A" w:rsidRDefault="009D1D7C" w:rsidP="009D1D7C">
            <w:pPr>
              <w:rPr>
                <w:color w:val="FFFFFF" w:themeColor="background1"/>
                <w:sz w:val="18"/>
                <w:szCs w:val="18"/>
              </w:rPr>
            </w:pPr>
          </w:p>
          <w:p w14:paraId="55A9796D" w14:textId="7F371658" w:rsidR="009D1D7C" w:rsidRPr="00F3203A" w:rsidRDefault="009D1D7C" w:rsidP="009D1D7C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 work with others to achieve our vision</w:t>
            </w:r>
          </w:p>
        </w:tc>
        <w:tc>
          <w:tcPr>
            <w:tcW w:w="3828" w:type="dxa"/>
          </w:tcPr>
          <w:p w14:paraId="7F612015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Show courtesy, kindness, empathy and compassion to all </w:t>
            </w:r>
          </w:p>
          <w:p w14:paraId="4C18B80B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6B5965EB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Be curious, eager to understand views and </w:t>
            </w:r>
          </w:p>
          <w:p w14:paraId="5FA7E619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accepting of differences</w:t>
            </w:r>
          </w:p>
          <w:p w14:paraId="4733457E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14FDC8A5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Be yourself, consider your emotional responses and ask for support</w:t>
            </w:r>
          </w:p>
          <w:p w14:paraId="67071B8F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16B930F1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Build strong relationships, showing respect to all</w:t>
            </w:r>
          </w:p>
          <w:p w14:paraId="599747EB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1BAEEF52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Remain respectful under pressure</w:t>
            </w:r>
          </w:p>
          <w:p w14:paraId="211FD450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61A428C8" w14:textId="5D20CB64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Address unacceptable behaviour respectfully</w:t>
            </w:r>
          </w:p>
        </w:tc>
        <w:tc>
          <w:tcPr>
            <w:tcW w:w="4252" w:type="dxa"/>
          </w:tcPr>
          <w:p w14:paraId="4E279C5C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Get everyone involved, ask for their feedback, listen, and act on it appropriately</w:t>
            </w:r>
          </w:p>
          <w:p w14:paraId="60A657E0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68862023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Take steps to understand others needs and adapt your approach to suit the person</w:t>
            </w:r>
          </w:p>
          <w:p w14:paraId="7C8BD0E7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1ADA273B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Show belief in potential, valuing effort and progress as well as delivery</w:t>
            </w:r>
          </w:p>
          <w:p w14:paraId="3E1FB8E8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62057824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Focus on team strengths to deliver work </w:t>
            </w:r>
          </w:p>
          <w:p w14:paraId="06DEF172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31E15943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Consider the impact of communications, and take ownership of messages</w:t>
            </w:r>
          </w:p>
          <w:p w14:paraId="2D2A37AF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71BD66DB" w14:textId="47A6EDF8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Appreciate and value differences and inspire others to do the same</w:t>
            </w:r>
          </w:p>
        </w:tc>
        <w:tc>
          <w:tcPr>
            <w:tcW w:w="4172" w:type="dxa"/>
          </w:tcPr>
          <w:p w14:paraId="6A04222D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Consider how your work affects the whole organisation, supporting a ‘one Mining Remediation Authority’ approach</w:t>
            </w:r>
          </w:p>
          <w:p w14:paraId="3BA00572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04FDABE0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Use a broad range of input and diverse views to inform your work </w:t>
            </w:r>
          </w:p>
          <w:p w14:paraId="12B77277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22AEFAA7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Assess the impact of work on diverse groups</w:t>
            </w:r>
          </w:p>
          <w:p w14:paraId="2DD28DB8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01939667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Create a safe space for everyone to contribute</w:t>
            </w:r>
          </w:p>
          <w:p w14:paraId="15FD96A2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3C887495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Use straightforward, engaging and accessible communication </w:t>
            </w:r>
          </w:p>
          <w:p w14:paraId="59ED5227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00759869" w14:textId="77777777" w:rsidR="009D1D7C" w:rsidRPr="00F3203A" w:rsidRDefault="009D1D7C" w:rsidP="009D1D7C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Avoid blame, focus on solutions and learning</w:t>
            </w:r>
          </w:p>
          <w:p w14:paraId="3A649962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  <w:p w14:paraId="0A1FD679" w14:textId="77777777" w:rsidR="009D1D7C" w:rsidRPr="00F3203A" w:rsidRDefault="009D1D7C" w:rsidP="009D1D7C">
            <w:pPr>
              <w:rPr>
                <w:sz w:val="18"/>
                <w:szCs w:val="18"/>
              </w:rPr>
            </w:pPr>
          </w:p>
        </w:tc>
      </w:tr>
      <w:tr w:rsidR="00BB7EAF" w:rsidRPr="00F3203A" w14:paraId="0CF8E28E" w14:textId="77777777" w:rsidTr="001E04F4">
        <w:tc>
          <w:tcPr>
            <w:tcW w:w="13948" w:type="dxa"/>
            <w:gridSpan w:val="4"/>
            <w:shd w:val="clear" w:color="auto" w:fill="244061" w:themeFill="accent1" w:themeFillShade="80"/>
          </w:tcPr>
          <w:p w14:paraId="7CC782FB" w14:textId="77777777" w:rsidR="00BB7EAF" w:rsidRPr="00F3203A" w:rsidRDefault="00BB7EAF" w:rsidP="001E04F4">
            <w:pPr>
              <w:rPr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Create </w:t>
            </w:r>
            <w:bookmarkStart w:id="4" w:name="_Int_AntkepjL"/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a great place</w:t>
            </w:r>
            <w:bookmarkEnd w:id="4"/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 xml:space="preserve"> to work   </w:t>
            </w:r>
            <w:bookmarkStart w:id="5" w:name="_Int_tknMxRCO"/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Work</w:t>
            </w:r>
            <w:bookmarkEnd w:id="5"/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 xml:space="preserve"> with others to create value   Deliver for the communities we serve    Ensure sustainability     Make us fit for the future</w:t>
            </w:r>
          </w:p>
        </w:tc>
      </w:tr>
      <w:tr w:rsidR="009D1D7C" w:rsidRPr="00F3203A" w14:paraId="2EA628DE" w14:textId="77777777" w:rsidTr="001E04F4">
        <w:tc>
          <w:tcPr>
            <w:tcW w:w="1696" w:type="dxa"/>
            <w:shd w:val="clear" w:color="auto" w:fill="244061" w:themeFill="accent1" w:themeFillShade="80"/>
            <w:vAlign w:val="center"/>
          </w:tcPr>
          <w:p w14:paraId="7B99FF68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 Our values</w:t>
            </w:r>
          </w:p>
        </w:tc>
        <w:tc>
          <w:tcPr>
            <w:tcW w:w="3828" w:type="dxa"/>
            <w:shd w:val="clear" w:color="auto" w:fill="244061" w:themeFill="accent1" w:themeFillShade="80"/>
            <w:vAlign w:val="center"/>
          </w:tcPr>
          <w:p w14:paraId="5DE82F8B" w14:textId="77777777" w:rsidR="009D1D7C" w:rsidRPr="00F3203A" w:rsidRDefault="009D1D7C" w:rsidP="001E04F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One Mining Remediation Authority - all of us</w:t>
            </w:r>
          </w:p>
        </w:tc>
        <w:tc>
          <w:tcPr>
            <w:tcW w:w="4252" w:type="dxa"/>
            <w:shd w:val="clear" w:color="auto" w:fill="244061" w:themeFill="accent1" w:themeFillShade="80"/>
            <w:vAlign w:val="center"/>
          </w:tcPr>
          <w:p w14:paraId="2F74BD97" w14:textId="77777777" w:rsidR="009D1D7C" w:rsidRPr="00F3203A" w:rsidRDefault="009D1D7C" w:rsidP="001E04F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When you’re leading people</w:t>
            </w:r>
          </w:p>
        </w:tc>
        <w:tc>
          <w:tcPr>
            <w:tcW w:w="4172" w:type="dxa"/>
            <w:shd w:val="clear" w:color="auto" w:fill="244061" w:themeFill="accent1" w:themeFillShade="80"/>
            <w:vAlign w:val="center"/>
          </w:tcPr>
          <w:p w14:paraId="2C9A1862" w14:textId="77777777" w:rsidR="009D1D7C" w:rsidRPr="00F3203A" w:rsidRDefault="009D1D7C" w:rsidP="001E04F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When you’re leading work</w:t>
            </w:r>
          </w:p>
        </w:tc>
      </w:tr>
      <w:tr w:rsidR="009D1D7C" w:rsidRPr="00F3203A" w14:paraId="60FD5A7D" w14:textId="77777777" w:rsidTr="001E04F4">
        <w:tc>
          <w:tcPr>
            <w:tcW w:w="1696" w:type="dxa"/>
            <w:shd w:val="clear" w:color="auto" w:fill="244061" w:themeFill="accent1" w:themeFillShade="80"/>
          </w:tcPr>
          <w:p w14:paraId="377A8824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Progressive</w:t>
            </w:r>
          </w:p>
          <w:p w14:paraId="72C5AF75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</w:p>
          <w:p w14:paraId="24E9084D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We’re open-minded and innovative</w:t>
            </w:r>
          </w:p>
          <w:p w14:paraId="1AF041EC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</w:p>
          <w:p w14:paraId="0E1DCD4F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 recognise that the past can help us shape the future</w:t>
            </w:r>
          </w:p>
          <w:p w14:paraId="285A099F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</w:p>
          <w:p w14:paraId="212FDBE6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color w:val="FFFFFF" w:themeColor="background1"/>
                <w:sz w:val="18"/>
                <w:szCs w:val="18"/>
              </w:rPr>
              <w:t>We listen and learn</w:t>
            </w:r>
          </w:p>
        </w:tc>
        <w:tc>
          <w:tcPr>
            <w:tcW w:w="3828" w:type="dxa"/>
          </w:tcPr>
          <w:p w14:paraId="4413D6CE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Aim high and help others do the same </w:t>
            </w:r>
          </w:p>
          <w:p w14:paraId="482464EB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37405B2C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Focus on improving, self-reflecting regularly</w:t>
            </w:r>
          </w:p>
          <w:p w14:paraId="3AF66B9F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1A8B74ED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Take charge of your own development</w:t>
            </w:r>
          </w:p>
          <w:p w14:paraId="73116A7B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7E2EEE56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Take inspiration and learn from others, </w:t>
            </w:r>
          </w:p>
          <w:p w14:paraId="697A4A9B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valuing alternative approaches</w:t>
            </w:r>
          </w:p>
          <w:p w14:paraId="138D15C5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2688EAE7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bookmarkStart w:id="6" w:name="_Int_kV7AghlU"/>
            <w:r w:rsidRPr="00F3203A">
              <w:rPr>
                <w:sz w:val="18"/>
                <w:szCs w:val="18"/>
              </w:rPr>
              <w:t>Regularly ask</w:t>
            </w:r>
            <w:bookmarkEnd w:id="6"/>
            <w:r w:rsidRPr="00F3203A">
              <w:rPr>
                <w:sz w:val="18"/>
                <w:szCs w:val="18"/>
              </w:rPr>
              <w:t xml:space="preserve"> for feedback and act on it</w:t>
            </w:r>
          </w:p>
          <w:p w14:paraId="6DA86C91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7159EFE8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Seek to understand changes and support the delivery of it </w:t>
            </w:r>
          </w:p>
          <w:p w14:paraId="22559397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480BC885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Consciously managing time, to balance high standards and paced delivery</w:t>
            </w:r>
          </w:p>
          <w:p w14:paraId="071866CB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E2C305E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Communicate regularly, making time for updates</w:t>
            </w:r>
          </w:p>
          <w:p w14:paraId="10486FF3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45FB8309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Celebrate progress and success</w:t>
            </w:r>
          </w:p>
          <w:p w14:paraId="5CDECE3A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6A9A7EBB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Learn from the team and tackle challenges together</w:t>
            </w:r>
          </w:p>
          <w:p w14:paraId="43FCA8D8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4EE6494C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Face into and resolve conflict appropriately and empathetically</w:t>
            </w:r>
          </w:p>
          <w:p w14:paraId="7396D8D9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7D0A00C7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Inspire others to do their best through support and challenge</w:t>
            </w:r>
          </w:p>
          <w:p w14:paraId="03CCCD8E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62F66C6B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Encourage development, allow team to try new things and make mistakes</w:t>
            </w:r>
          </w:p>
          <w:p w14:paraId="22AA28AD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74E74C96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Give clear, actionable feedback and support</w:t>
            </w:r>
          </w:p>
          <w:p w14:paraId="68720B3A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</w:tc>
        <w:tc>
          <w:tcPr>
            <w:tcW w:w="4172" w:type="dxa"/>
          </w:tcPr>
          <w:p w14:paraId="7A25B045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Spot opportunities and bold solutions, using internal and external insight</w:t>
            </w:r>
          </w:p>
          <w:p w14:paraId="12E83F1B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72C9A1FB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Share an inspiring vision to build commitment</w:t>
            </w:r>
          </w:p>
          <w:p w14:paraId="3C581CB6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1B5235C8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Work confidently with others to deliver the best outcomes </w:t>
            </w:r>
          </w:p>
          <w:p w14:paraId="3BE5EDF5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7EE6A199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Promote cross-functional communications</w:t>
            </w:r>
          </w:p>
          <w:p w14:paraId="70D2635D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523ADF7E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Spot opportunities to develop others and encourage this </w:t>
            </w:r>
          </w:p>
          <w:p w14:paraId="379CD697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16E13553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 xml:space="preserve">Ask what’s getting in the way and encourage improvements </w:t>
            </w:r>
          </w:p>
          <w:p w14:paraId="58C77C28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  <w:p w14:paraId="77F2DD8C" w14:textId="77777777" w:rsidR="009D1D7C" w:rsidRPr="00F3203A" w:rsidRDefault="009D1D7C" w:rsidP="001E04F4">
            <w:pPr>
              <w:rPr>
                <w:sz w:val="18"/>
                <w:szCs w:val="18"/>
              </w:rPr>
            </w:pPr>
            <w:r w:rsidRPr="00F3203A">
              <w:rPr>
                <w:sz w:val="18"/>
                <w:szCs w:val="18"/>
              </w:rPr>
              <w:t>Welcome and invite feedback and challenge</w:t>
            </w:r>
          </w:p>
          <w:p w14:paraId="3B2A4DF4" w14:textId="77777777" w:rsidR="009D1D7C" w:rsidRPr="00F3203A" w:rsidRDefault="009D1D7C" w:rsidP="001E04F4">
            <w:pPr>
              <w:rPr>
                <w:sz w:val="18"/>
                <w:szCs w:val="18"/>
              </w:rPr>
            </w:pPr>
          </w:p>
        </w:tc>
      </w:tr>
      <w:tr w:rsidR="009D1D7C" w:rsidRPr="00F3203A" w14:paraId="7DFCD491" w14:textId="77777777" w:rsidTr="001E04F4">
        <w:tc>
          <w:tcPr>
            <w:tcW w:w="13948" w:type="dxa"/>
            <w:gridSpan w:val="4"/>
            <w:shd w:val="clear" w:color="auto" w:fill="244061" w:themeFill="accent1" w:themeFillShade="80"/>
          </w:tcPr>
          <w:p w14:paraId="728546DF" w14:textId="77777777" w:rsidR="009D1D7C" w:rsidRPr="00F3203A" w:rsidRDefault="009D1D7C" w:rsidP="001E04F4">
            <w:pPr>
              <w:rPr>
                <w:color w:val="FFFFFF" w:themeColor="background1"/>
                <w:sz w:val="18"/>
                <w:szCs w:val="18"/>
              </w:rPr>
            </w:pPr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 xml:space="preserve">Create </w:t>
            </w:r>
            <w:bookmarkStart w:id="7" w:name="_Int_YM2rvhqG"/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a great place</w:t>
            </w:r>
            <w:bookmarkEnd w:id="7"/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 xml:space="preserve"> to work   </w:t>
            </w:r>
            <w:bookmarkStart w:id="8" w:name="_Int_hVxAIlTm"/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>Work</w:t>
            </w:r>
            <w:bookmarkEnd w:id="8"/>
            <w:r w:rsidRPr="00F3203A">
              <w:rPr>
                <w:b/>
                <w:bCs/>
                <w:color w:val="FFFFFF" w:themeColor="background1"/>
                <w:sz w:val="18"/>
                <w:szCs w:val="18"/>
              </w:rPr>
              <w:t xml:space="preserve"> with others to create value   Deliver for the communities we serve    Ensure sustainability     Make us fit for the future</w:t>
            </w:r>
          </w:p>
        </w:tc>
      </w:tr>
    </w:tbl>
    <w:p w14:paraId="2BC0F6E2" w14:textId="77777777" w:rsidR="00BB7EAF" w:rsidRPr="00161ECB" w:rsidRDefault="00BB7EAF" w:rsidP="00BB7EAF">
      <w:pPr>
        <w:rPr>
          <w:rFonts w:ascii="Merriweather" w:hAnsi="Merriweather"/>
          <w:szCs w:val="22"/>
        </w:rPr>
      </w:pPr>
    </w:p>
    <w:sectPr w:rsidR="00BB7EAF" w:rsidRPr="00161ECB" w:rsidSect="00E356C8">
      <w:headerReference w:type="default" r:id="rId19"/>
      <w:pgSz w:w="16840" w:h="11920" w:orient="landscape"/>
      <w:pgMar w:top="873" w:right="1440" w:bottom="873" w:left="1440" w:header="0" w:footer="8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6F47" w14:textId="77777777" w:rsidR="00F55579" w:rsidRDefault="00F55579" w:rsidP="00DA00C6">
      <w:r>
        <w:separator/>
      </w:r>
    </w:p>
  </w:endnote>
  <w:endnote w:type="continuationSeparator" w:id="0">
    <w:p w14:paraId="7CF7BB08" w14:textId="77777777" w:rsidR="00F55579" w:rsidRDefault="00F55579" w:rsidP="00DA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8A16" w14:textId="77777777" w:rsidR="001D6E21" w:rsidRDefault="007C4CF2" w:rsidP="00DA00C6"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17F6A6F" wp14:editId="70232007">
          <wp:simplePos x="0" y="0"/>
          <wp:positionH relativeFrom="page">
            <wp:posOffset>399305</wp:posOffset>
          </wp:positionH>
          <wp:positionV relativeFrom="page">
            <wp:posOffset>8365096</wp:posOffset>
          </wp:positionV>
          <wp:extent cx="6968358" cy="1885394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358" cy="18853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32A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E90A87A" wp14:editId="5E9C1494">
              <wp:simplePos x="0" y="0"/>
              <wp:positionH relativeFrom="margin">
                <wp:posOffset>9525</wp:posOffset>
              </wp:positionH>
              <wp:positionV relativeFrom="paragraph">
                <wp:posOffset>1857375</wp:posOffset>
              </wp:positionV>
              <wp:extent cx="5515200" cy="38100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52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CDA2F" w14:textId="77777777" w:rsidR="005F732A" w:rsidRPr="00022E8F" w:rsidRDefault="005F732A" w:rsidP="005F732A">
                          <w:pPr>
                            <w:pStyle w:val="Footer"/>
                            <w:rPr>
                              <w:sz w:val="12"/>
                              <w:szCs w:val="12"/>
                            </w:rPr>
                          </w:pPr>
                          <w:r w:rsidRPr="00022E8F">
                            <w:rPr>
                              <w:sz w:val="12"/>
                              <w:szCs w:val="12"/>
                            </w:rPr>
                            <w:t>The Mining Remediation Authority is the trading name of the Coal Authority (‘TCA’) established pursuant to Section 1 of the Coal Industry Act 1994</w:t>
                          </w:r>
                          <w:r>
                            <w:rPr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022E8F">
                            <w:rPr>
                              <w:sz w:val="12"/>
                              <w:szCs w:val="12"/>
                            </w:rPr>
                            <w:t xml:space="preserve">of 200 Lichfield Lane, Berry Hill, Mansfield, Nottinghamshire, NG18 4RG. The Coal Authority remains the legal name of the Authority.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0A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5pt;margin-top:146.25pt;width:434.25pt;height:3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" stroked="f">
              <v:textbox>
                <w:txbxContent>
                  <w:p w14:paraId="583CDA2F" w14:textId="77777777" w:rsidR="005F732A" w:rsidRPr="00022E8F" w:rsidRDefault="005F732A" w:rsidP="005F732A">
                    <w:pPr>
                      <w:pStyle w:val="Footer"/>
                      <w:rPr>
                        <w:sz w:val="12"/>
                        <w:szCs w:val="12"/>
                      </w:rPr>
                    </w:pPr>
                    <w:r w:rsidRPr="00022E8F">
                      <w:rPr>
                        <w:sz w:val="12"/>
                        <w:szCs w:val="12"/>
                      </w:rPr>
                      <w:t>The Mining Remediation Authority is the trading name of the Coal Authority (‘TCA’) established pursuant to Section 1 of the Coal Industry Act 1994</w:t>
                    </w:r>
                    <w:r>
                      <w:rPr>
                        <w:sz w:val="12"/>
                        <w:szCs w:val="12"/>
                      </w:rPr>
                      <w:t>,</w:t>
                    </w:r>
                    <w:r>
                      <w:rPr>
                        <w:sz w:val="12"/>
                        <w:szCs w:val="12"/>
                      </w:rPr>
                      <w:br/>
                    </w:r>
                    <w:r w:rsidRPr="00022E8F">
                      <w:rPr>
                        <w:sz w:val="12"/>
                        <w:szCs w:val="12"/>
                      </w:rPr>
                      <w:t xml:space="preserve">of 200 Lichfield Lane, Berry Hill, Mansfield, Nottinghamshire, NG18 4RG. The Coal Authority remains the legal name of the Authority.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CA91" w14:textId="5340E789" w:rsidR="00C156DD" w:rsidRDefault="00C156DD" w:rsidP="00DA00C6"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40B7D3E8" wp14:editId="7BFF4B2E">
              <wp:simplePos x="0" y="0"/>
              <wp:positionH relativeFrom="margin">
                <wp:posOffset>-127109</wp:posOffset>
              </wp:positionH>
              <wp:positionV relativeFrom="paragraph">
                <wp:posOffset>3560051</wp:posOffset>
              </wp:positionV>
              <wp:extent cx="5515200" cy="381000"/>
              <wp:effectExtent l="0" t="0" r="952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52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E940D" w14:textId="77777777" w:rsidR="00C156DD" w:rsidRPr="00022E8F" w:rsidRDefault="00C156DD" w:rsidP="005F732A">
                          <w:pPr>
                            <w:pStyle w:val="Footer"/>
                            <w:rPr>
                              <w:sz w:val="12"/>
                              <w:szCs w:val="12"/>
                            </w:rPr>
                          </w:pPr>
                          <w:r w:rsidRPr="00022E8F">
                            <w:rPr>
                              <w:sz w:val="12"/>
                              <w:szCs w:val="12"/>
                            </w:rPr>
                            <w:t>The Mining Remediation Authority is the trading name of the Coal Authority (‘TCA’) established pursuant to Section 1 of the Coal Industry Act 1994</w:t>
                          </w:r>
                          <w:r>
                            <w:rPr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022E8F">
                            <w:rPr>
                              <w:sz w:val="12"/>
                              <w:szCs w:val="12"/>
                            </w:rPr>
                            <w:t xml:space="preserve">of 200 Lichfield Lane, Berry Hill, Mansfield, Nottinghamshire, NG18 4RG. The Coal Authority remains the legal name of the Authority.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7D3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0pt;margin-top:280.3pt;width:434.25pt;height:30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" stroked="f">
              <v:textbox>
                <w:txbxContent>
                  <w:p w14:paraId="324E940D" w14:textId="77777777" w:rsidR="00C156DD" w:rsidRPr="00022E8F" w:rsidRDefault="00C156DD" w:rsidP="005F732A">
                    <w:pPr>
                      <w:pStyle w:val="Footer"/>
                      <w:rPr>
                        <w:sz w:val="12"/>
                        <w:szCs w:val="12"/>
                      </w:rPr>
                    </w:pPr>
                    <w:r w:rsidRPr="00022E8F">
                      <w:rPr>
                        <w:sz w:val="12"/>
                        <w:szCs w:val="12"/>
                      </w:rPr>
                      <w:t>The Mining Remediation Authority is the trading name of the Coal Authority (‘TCA’) established pursuant to Section 1 of the Coal Industry Act 1994</w:t>
                    </w:r>
                    <w:r>
                      <w:rPr>
                        <w:sz w:val="12"/>
                        <w:szCs w:val="12"/>
                      </w:rPr>
                      <w:t>,</w:t>
                    </w:r>
                    <w:r>
                      <w:rPr>
                        <w:sz w:val="12"/>
                        <w:szCs w:val="12"/>
                      </w:rPr>
                      <w:br/>
                    </w:r>
                    <w:r w:rsidRPr="00022E8F">
                      <w:rPr>
                        <w:sz w:val="12"/>
                        <w:szCs w:val="12"/>
                      </w:rPr>
                      <w:t xml:space="preserve">of 200 Lichfield Lane, Berry Hill, Mansfield, Nottinghamshire, NG18 4RG. The Coal Authority remains the legal name of the Authority.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01A57FA9" wp14:editId="451F2E37">
          <wp:simplePos x="0" y="0"/>
          <wp:positionH relativeFrom="page">
            <wp:posOffset>536029</wp:posOffset>
          </wp:positionH>
          <wp:positionV relativeFrom="page">
            <wp:posOffset>8491623</wp:posOffset>
          </wp:positionV>
          <wp:extent cx="6968358" cy="1885394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279" cy="189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A0FE" w14:textId="77777777" w:rsidR="00F55579" w:rsidRDefault="00F55579" w:rsidP="00DA00C6">
      <w:r>
        <w:separator/>
      </w:r>
    </w:p>
  </w:footnote>
  <w:footnote w:type="continuationSeparator" w:id="0">
    <w:p w14:paraId="09F3109C" w14:textId="77777777" w:rsidR="00F55579" w:rsidRDefault="00F55579" w:rsidP="00DA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7EB5" w14:textId="15396102" w:rsidR="00DA00C6" w:rsidRDefault="00E356C8" w:rsidP="00DA00C6">
    <w:pPr>
      <w:pStyle w:val="Header"/>
      <w:jc w:val="right"/>
      <w:rPr>
        <w:b/>
        <w:color w:val="404040" w:themeColor="text1" w:themeTint="BF"/>
      </w:rPr>
    </w:pPr>
    <w:r>
      <w:rPr>
        <w:rFonts w:ascii="Open Sans Light" w:hAnsi="Open Sans Light" w:cs="Open Sans Light"/>
        <w:noProof/>
        <w:lang w:val="en-GB" w:eastAsia="en-GB"/>
      </w:rPr>
      <w:drawing>
        <wp:anchor distT="0" distB="0" distL="114300" distR="114300" simplePos="0" relativeHeight="251667968" behindDoc="0" locked="0" layoutInCell="1" allowOverlap="1" wp14:anchorId="56CCDFF4" wp14:editId="554B4871">
          <wp:simplePos x="0" y="0"/>
          <wp:positionH relativeFrom="margin">
            <wp:align>left</wp:align>
          </wp:positionH>
          <wp:positionV relativeFrom="page">
            <wp:posOffset>8890</wp:posOffset>
          </wp:positionV>
          <wp:extent cx="1551600" cy="1422000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3D3F9" w14:textId="5AA55EF9" w:rsidR="00DA00C6" w:rsidRDefault="00DA00C6" w:rsidP="00DA00C6">
    <w:pPr>
      <w:pStyle w:val="Header"/>
      <w:jc w:val="right"/>
      <w:rPr>
        <w:b/>
        <w:color w:val="404040" w:themeColor="text1" w:themeTint="BF"/>
      </w:rPr>
    </w:pPr>
  </w:p>
  <w:p w14:paraId="29C7D8B7" w14:textId="09F9FB90" w:rsidR="004B5A5C" w:rsidRPr="00BA566E" w:rsidRDefault="004B5A5C" w:rsidP="004B5A5C">
    <w:pPr>
      <w:pStyle w:val="Header"/>
      <w:jc w:val="right"/>
      <w:rPr>
        <w:rFonts w:ascii="Open Sans Light" w:hAnsi="Open Sans Light" w:cs="Open Sans Light"/>
        <w:sz w:val="18"/>
        <w:szCs w:val="22"/>
      </w:rPr>
    </w:pPr>
    <w:r w:rsidRPr="00BA566E">
      <w:rPr>
        <w:rFonts w:ascii="Open Sans Light" w:hAnsi="Open Sans Light" w:cs="Open Sans Light"/>
        <w:sz w:val="18"/>
        <w:szCs w:val="22"/>
      </w:rPr>
      <w:t xml:space="preserve">Job description – </w:t>
    </w:r>
    <w:r w:rsidR="006425B4">
      <w:rPr>
        <w:rFonts w:ascii="Open Sans Light" w:hAnsi="Open Sans Light" w:cs="Open Sans Light"/>
        <w:sz w:val="18"/>
        <w:szCs w:val="22"/>
      </w:rPr>
      <w:t>Business Analyst 12/05/2025</w:t>
    </w:r>
  </w:p>
  <w:p w14:paraId="72D1B5A0" w14:textId="77777777" w:rsidR="00DA00C6" w:rsidRDefault="00DA0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E5E1" w14:textId="77777777" w:rsidR="00E356C8" w:rsidRDefault="00E356C8" w:rsidP="00DA00C6">
    <w:pPr>
      <w:pStyle w:val="Header"/>
      <w:jc w:val="right"/>
      <w:rPr>
        <w:b/>
        <w:color w:val="404040" w:themeColor="text1" w:themeTint="BF"/>
      </w:rPr>
    </w:pPr>
    <w:r>
      <w:rPr>
        <w:rFonts w:ascii="Open Sans Light" w:hAnsi="Open Sans Light" w:cs="Open Sans Light"/>
        <w:noProof/>
        <w:lang w:val="en-GB" w:eastAsia="en-GB"/>
      </w:rPr>
      <w:drawing>
        <wp:anchor distT="0" distB="0" distL="114300" distR="114300" simplePos="0" relativeHeight="251670016" behindDoc="0" locked="0" layoutInCell="1" allowOverlap="1" wp14:anchorId="7F017DDF" wp14:editId="7746C2AE">
          <wp:simplePos x="0" y="0"/>
          <wp:positionH relativeFrom="margin">
            <wp:align>left</wp:align>
          </wp:positionH>
          <wp:positionV relativeFrom="page">
            <wp:posOffset>8890</wp:posOffset>
          </wp:positionV>
          <wp:extent cx="1551600" cy="1422000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88D070" w14:textId="77777777" w:rsidR="00E356C8" w:rsidRDefault="00E356C8" w:rsidP="00DA00C6">
    <w:pPr>
      <w:pStyle w:val="Header"/>
      <w:jc w:val="right"/>
      <w:rPr>
        <w:b/>
        <w:color w:val="404040" w:themeColor="text1" w:themeTint="BF"/>
      </w:rPr>
    </w:pPr>
  </w:p>
  <w:p w14:paraId="462B1CED" w14:textId="795AE2A3" w:rsidR="00E356C8" w:rsidRDefault="00E356C8" w:rsidP="005A14E1">
    <w:pPr>
      <w:pStyle w:val="Header"/>
      <w:jc w:val="right"/>
    </w:pPr>
    <w:r w:rsidRPr="00BA566E">
      <w:rPr>
        <w:rFonts w:ascii="Open Sans Light" w:hAnsi="Open Sans Light" w:cs="Open Sans Light"/>
        <w:sz w:val="18"/>
        <w:szCs w:val="22"/>
      </w:rPr>
      <w:t xml:space="preserve">Job description – </w:t>
    </w:r>
    <w:r w:rsidR="005A14E1">
      <w:rPr>
        <w:rFonts w:ascii="Open Sans Light" w:hAnsi="Open Sans Light" w:cs="Open Sans Light"/>
        <w:sz w:val="18"/>
        <w:szCs w:val="22"/>
      </w:rPr>
      <w:t xml:space="preserve">Business </w:t>
    </w:r>
    <w:r w:rsidR="005A14E1">
      <w:rPr>
        <w:rFonts w:ascii="Open Sans Light" w:hAnsi="Open Sans Light" w:cs="Open Sans Light"/>
        <w:sz w:val="18"/>
        <w:szCs w:val="22"/>
      </w:rPr>
      <w:br/>
      <w:t>Analyst 12/05/2025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EB3F" w14:textId="27555B53" w:rsidR="009D1D7C" w:rsidRDefault="009D1D7C" w:rsidP="00DA00C6">
    <w:pPr>
      <w:pStyle w:val="Header"/>
      <w:jc w:val="right"/>
      <w:rPr>
        <w:b/>
        <w:color w:val="404040" w:themeColor="text1" w:themeTint="BF"/>
      </w:rPr>
    </w:pPr>
  </w:p>
  <w:p w14:paraId="39D6C17B" w14:textId="77777777" w:rsidR="009D1D7C" w:rsidRDefault="009D1D7C" w:rsidP="00DA00C6">
    <w:pPr>
      <w:pStyle w:val="Header"/>
      <w:jc w:val="right"/>
      <w:rPr>
        <w:b/>
        <w:color w:val="404040" w:themeColor="text1" w:themeTint="BF"/>
      </w:rPr>
    </w:pPr>
  </w:p>
  <w:p w14:paraId="37945C80" w14:textId="250704B2" w:rsidR="00A16861" w:rsidRDefault="009D1D7C" w:rsidP="00A16861">
    <w:pPr>
      <w:pStyle w:val="Header"/>
      <w:jc w:val="right"/>
    </w:pPr>
    <w:r w:rsidRPr="00BA566E">
      <w:rPr>
        <w:rFonts w:ascii="Open Sans Light" w:hAnsi="Open Sans Light" w:cs="Open Sans Light"/>
        <w:sz w:val="18"/>
        <w:szCs w:val="22"/>
      </w:rPr>
      <w:t xml:space="preserve">Job description – </w:t>
    </w:r>
    <w:r w:rsidR="00A16861">
      <w:rPr>
        <w:rFonts w:ascii="Open Sans Light" w:hAnsi="Open Sans Light" w:cs="Open Sans Light"/>
        <w:sz w:val="18"/>
        <w:szCs w:val="22"/>
      </w:rPr>
      <w:t xml:space="preserve">Business </w:t>
    </w:r>
    <w:r w:rsidR="00A16861">
      <w:rPr>
        <w:rFonts w:ascii="Open Sans Light" w:hAnsi="Open Sans Light" w:cs="Open Sans Light"/>
        <w:sz w:val="18"/>
        <w:szCs w:val="22"/>
      </w:rPr>
      <w:br/>
      <w:t>Analyst 12/05/2025</w:t>
    </w:r>
  </w:p>
  <w:p w14:paraId="0BA54142" w14:textId="77777777" w:rsidR="009D1D7C" w:rsidRDefault="009D1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B0C"/>
    <w:multiLevelType w:val="hybridMultilevel"/>
    <w:tmpl w:val="144CEC0A"/>
    <w:lvl w:ilvl="0" w:tplc="61789C0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9EF"/>
    <w:multiLevelType w:val="multilevel"/>
    <w:tmpl w:val="DD3613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6386"/>
    <w:multiLevelType w:val="hybridMultilevel"/>
    <w:tmpl w:val="BD2E2098"/>
    <w:lvl w:ilvl="0" w:tplc="1CD21E5C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02DCF"/>
    <w:multiLevelType w:val="hybridMultilevel"/>
    <w:tmpl w:val="1AC07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732E26"/>
    <w:multiLevelType w:val="hybridMultilevel"/>
    <w:tmpl w:val="E0187B26"/>
    <w:lvl w:ilvl="0" w:tplc="E3BE7B0C">
      <w:start w:val="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757F"/>
    <w:multiLevelType w:val="hybridMultilevel"/>
    <w:tmpl w:val="0BCA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75891">
    <w:abstractNumId w:val="1"/>
  </w:num>
  <w:num w:numId="2" w16cid:durableId="958145504">
    <w:abstractNumId w:val="8"/>
  </w:num>
  <w:num w:numId="3" w16cid:durableId="1690134641">
    <w:abstractNumId w:val="7"/>
  </w:num>
  <w:num w:numId="4" w16cid:durableId="622349085">
    <w:abstractNumId w:val="2"/>
  </w:num>
  <w:num w:numId="5" w16cid:durableId="1339767178">
    <w:abstractNumId w:val="6"/>
  </w:num>
  <w:num w:numId="6" w16cid:durableId="378092350">
    <w:abstractNumId w:val="4"/>
  </w:num>
  <w:num w:numId="7" w16cid:durableId="1354382093">
    <w:abstractNumId w:val="3"/>
  </w:num>
  <w:num w:numId="8" w16cid:durableId="1363633095">
    <w:abstractNumId w:val="0"/>
  </w:num>
  <w:num w:numId="9" w16cid:durableId="440105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21"/>
    <w:rsid w:val="000243A7"/>
    <w:rsid w:val="000B425A"/>
    <w:rsid w:val="000E440E"/>
    <w:rsid w:val="00131275"/>
    <w:rsid w:val="00132516"/>
    <w:rsid w:val="00161ECB"/>
    <w:rsid w:val="001D6E21"/>
    <w:rsid w:val="002018F4"/>
    <w:rsid w:val="00224D1B"/>
    <w:rsid w:val="00234E0B"/>
    <w:rsid w:val="0024209D"/>
    <w:rsid w:val="003A176E"/>
    <w:rsid w:val="004511B2"/>
    <w:rsid w:val="00491893"/>
    <w:rsid w:val="004B5A5C"/>
    <w:rsid w:val="004F3933"/>
    <w:rsid w:val="00510488"/>
    <w:rsid w:val="00533F45"/>
    <w:rsid w:val="00562552"/>
    <w:rsid w:val="005667AE"/>
    <w:rsid w:val="00573658"/>
    <w:rsid w:val="005A14E1"/>
    <w:rsid w:val="005F732A"/>
    <w:rsid w:val="0063027C"/>
    <w:rsid w:val="006425B4"/>
    <w:rsid w:val="00721211"/>
    <w:rsid w:val="00727BAC"/>
    <w:rsid w:val="0076786B"/>
    <w:rsid w:val="007B4C34"/>
    <w:rsid w:val="007C4CF2"/>
    <w:rsid w:val="007C77B8"/>
    <w:rsid w:val="008012F7"/>
    <w:rsid w:val="00834847"/>
    <w:rsid w:val="008B21EC"/>
    <w:rsid w:val="00941A62"/>
    <w:rsid w:val="0097658F"/>
    <w:rsid w:val="009B6CB6"/>
    <w:rsid w:val="009D1D7C"/>
    <w:rsid w:val="00A16861"/>
    <w:rsid w:val="00AA62EF"/>
    <w:rsid w:val="00B27E52"/>
    <w:rsid w:val="00B32901"/>
    <w:rsid w:val="00B36CA2"/>
    <w:rsid w:val="00B90B05"/>
    <w:rsid w:val="00BB7EAF"/>
    <w:rsid w:val="00C03903"/>
    <w:rsid w:val="00C156DD"/>
    <w:rsid w:val="00CB6231"/>
    <w:rsid w:val="00CB6698"/>
    <w:rsid w:val="00CB7072"/>
    <w:rsid w:val="00D34E65"/>
    <w:rsid w:val="00DA00C6"/>
    <w:rsid w:val="00DC7649"/>
    <w:rsid w:val="00E356C8"/>
    <w:rsid w:val="00E46863"/>
    <w:rsid w:val="00EC0FE4"/>
    <w:rsid w:val="00F3203A"/>
    <w:rsid w:val="00F4683F"/>
    <w:rsid w:val="00F55579"/>
    <w:rsid w:val="00FB466E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1DB5F"/>
  <w15:docId w15:val="{5D4EA042-B359-495A-8F6E-15AEF49D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C6"/>
    <w:rPr>
      <w:rFonts w:ascii="Open Sans" w:hAnsi="Open Sans" w:cs="Open Sans"/>
      <w:iCs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 w:val="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00C6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DA00C6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A0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0C6"/>
    <w:rPr>
      <w:rFonts w:ascii="Open Sans" w:hAnsi="Open Sans" w:cs="Open Sans"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DA0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0C6"/>
    <w:rPr>
      <w:rFonts w:ascii="Open Sans" w:hAnsi="Open Sans" w:cs="Open Sans"/>
      <w:iCs/>
      <w:sz w:val="22"/>
    </w:rPr>
  </w:style>
  <w:style w:type="character" w:styleId="CommentReference">
    <w:name w:val="annotation reference"/>
    <w:rsid w:val="004B5A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5A5C"/>
    <w:rPr>
      <w:rFonts w:ascii="Times New Roman" w:hAnsi="Times New Roman" w:cs="Times New Roman"/>
      <w:iCs w:val="0"/>
      <w:sz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4B5A5C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5C"/>
    <w:rPr>
      <w:rFonts w:ascii="Segoe UI" w:hAnsi="Segoe UI" w:cs="Segoe UI"/>
      <w:iCs/>
      <w:sz w:val="18"/>
      <w:szCs w:val="18"/>
    </w:rPr>
  </w:style>
  <w:style w:type="table" w:styleId="TableGrid">
    <w:name w:val="Table Grid"/>
    <w:basedOn w:val="TableNormal"/>
    <w:uiPriority w:val="39"/>
    <w:rsid w:val="00BB7EA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cid:image008.jpg@01D4C2BB.5BFE439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76FF7E1F22649BA4DCAFB6604C2DB" ma:contentTypeVersion="15" ma:contentTypeDescription="Create a new document." ma:contentTypeScope="" ma:versionID="728453cbf92f364d022e8009198a7730">
  <xsd:schema xmlns:xsd="http://www.w3.org/2001/XMLSchema" xmlns:xs="http://www.w3.org/2001/XMLSchema" xmlns:p="http://schemas.microsoft.com/office/2006/metadata/properties" xmlns:ns3="5f465810-1005-429e-ae79-e5d15c0e60e1" xmlns:ns4="263d2b93-e0df-458e-a282-f66c04b15a32" targetNamespace="http://schemas.microsoft.com/office/2006/metadata/properties" ma:root="true" ma:fieldsID="2030cc038011e1e3fca7a3d107903f6c" ns3:_="" ns4:_="">
    <xsd:import namespace="5f465810-1005-429e-ae79-e5d15c0e60e1"/>
    <xsd:import namespace="263d2b93-e0df-458e-a282-f66c04b15a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65810-1005-429e-ae79-e5d15c0e6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2b93-e0df-458e-a282-f66c04b1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465810-1005-429e-ae79-e5d15c0e60e1" xsi:nil="true"/>
  </documentManagement>
</p:properties>
</file>

<file path=customXml/itemProps1.xml><?xml version="1.0" encoding="utf-8"?>
<ds:datastoreItem xmlns:ds="http://schemas.openxmlformats.org/officeDocument/2006/customXml" ds:itemID="{31A2DB47-57AD-4231-8D06-8DE0C030C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3966A-CAF0-4568-8440-7981A759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65810-1005-429e-ae79-e5d15c0e60e1"/>
    <ds:schemaRef ds:uri="263d2b93-e0df-458e-a282-f66c04b1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B61CF-35F4-4FF6-9FD9-C8F12D14B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EB31C-8B8C-462D-99E9-6F65D6661148}">
  <ds:schemaRefs>
    <ds:schemaRef ds:uri="http://schemas.microsoft.com/office/2006/metadata/properties"/>
    <ds:schemaRef ds:uri="http://schemas.microsoft.com/office/infopath/2007/PartnerControls"/>
    <ds:schemaRef ds:uri="5f465810-1005-429e-ae79-e5d15c0e6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Coal Authority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Beal</dc:creator>
  <cp:lastModifiedBy>Gavin Patton</cp:lastModifiedBy>
  <cp:revision>2</cp:revision>
  <dcterms:created xsi:type="dcterms:W3CDTF">2026-04-07T13:39:00Z</dcterms:created>
  <dcterms:modified xsi:type="dcterms:W3CDTF">2026-04-07T13:39:00Z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0x010100D2776FF7E1F22649BA4DCAFB6604C2DB</vt:lpwstr>
  </property>
</Properties>
</file>